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2DCB1" w14:textId="77777777" w:rsidR="00E94648" w:rsidRPr="00E94648" w:rsidRDefault="00E94648" w:rsidP="00E94648">
      <w:pPr>
        <w:pStyle w:val="NoSpacing"/>
        <w:rPr>
          <w:rFonts w:ascii="Times New Roman" w:hAnsi="Times New Roman"/>
          <w:sz w:val="24"/>
          <w:szCs w:val="24"/>
        </w:rPr>
      </w:pPr>
      <w:bookmarkStart w:id="0" w:name="_GoBack"/>
      <w:bookmarkEnd w:id="0"/>
      <w:r w:rsidRPr="00E94648">
        <w:rPr>
          <w:noProof/>
          <w:sz w:val="24"/>
          <w:szCs w:val="24"/>
          <w:lang w:eastAsia="en-GB"/>
        </w:rPr>
        <w:drawing>
          <wp:anchor distT="0" distB="0" distL="114300" distR="114300" simplePos="0" relativeHeight="251665408" behindDoc="0" locked="0" layoutInCell="1" allowOverlap="1" wp14:anchorId="25AE56FA" wp14:editId="2C4B6CA5">
            <wp:simplePos x="0" y="0"/>
            <wp:positionH relativeFrom="margin">
              <wp:posOffset>-3810</wp:posOffset>
            </wp:positionH>
            <wp:positionV relativeFrom="margin">
              <wp:posOffset>-497205</wp:posOffset>
            </wp:positionV>
            <wp:extent cx="963930" cy="963930"/>
            <wp:effectExtent l="0" t="0" r="7620" b="7620"/>
            <wp:wrapSquare wrapText="bothSides"/>
            <wp:docPr id="2" name="Picture 2" descr="MRA logo 2 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A logo 2 50%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930" cy="963930"/>
                    </a:xfrm>
                    <a:prstGeom prst="rect">
                      <a:avLst/>
                    </a:prstGeom>
                    <a:noFill/>
                  </pic:spPr>
                </pic:pic>
              </a:graphicData>
            </a:graphic>
            <wp14:sizeRelH relativeFrom="page">
              <wp14:pctWidth>0</wp14:pctWidth>
            </wp14:sizeRelH>
            <wp14:sizeRelV relativeFrom="page">
              <wp14:pctHeight>0</wp14:pctHeight>
            </wp14:sizeRelV>
          </wp:anchor>
        </w:drawing>
      </w:r>
      <w:r w:rsidRPr="00E94648">
        <w:rPr>
          <w:sz w:val="24"/>
          <w:szCs w:val="24"/>
        </w:rPr>
        <w:t xml:space="preserve">                                                                 </w:t>
      </w:r>
      <w:r>
        <w:rPr>
          <w:sz w:val="24"/>
          <w:szCs w:val="24"/>
        </w:rPr>
        <w:t xml:space="preserve">               </w:t>
      </w:r>
      <w:r w:rsidRPr="00E94648">
        <w:rPr>
          <w:sz w:val="24"/>
          <w:szCs w:val="24"/>
        </w:rPr>
        <w:t xml:space="preserve"> </w:t>
      </w:r>
      <w:r w:rsidRPr="00E94648">
        <w:rPr>
          <w:rFonts w:ascii="Times New Roman" w:hAnsi="Times New Roman"/>
          <w:sz w:val="24"/>
          <w:szCs w:val="24"/>
        </w:rPr>
        <w:t>Laurie Bell</w:t>
      </w:r>
    </w:p>
    <w:p w14:paraId="057961B9" w14:textId="77777777" w:rsidR="00E94648" w:rsidRPr="00E94648" w:rsidRDefault="00E94648" w:rsidP="00E94648">
      <w:pPr>
        <w:pStyle w:val="NoSpacing"/>
        <w:rPr>
          <w:rFonts w:ascii="Times New Roman" w:hAnsi="Times New Roman"/>
          <w:sz w:val="24"/>
          <w:szCs w:val="24"/>
        </w:rPr>
      </w:pPr>
      <w:r w:rsidRPr="00E94648">
        <w:rPr>
          <w:rFonts w:ascii="Times New Roman" w:hAnsi="Times New Roman"/>
          <w:sz w:val="24"/>
          <w:szCs w:val="24"/>
        </w:rPr>
        <w:t xml:space="preserve">                                                                         Chairman,</w:t>
      </w:r>
    </w:p>
    <w:p w14:paraId="1CA6AD82" w14:textId="77777777" w:rsidR="00E94648" w:rsidRPr="00E94648" w:rsidRDefault="00E94648" w:rsidP="00E94648">
      <w:pPr>
        <w:pStyle w:val="NoSpacing"/>
        <w:rPr>
          <w:rFonts w:ascii="Times New Roman" w:hAnsi="Times New Roman"/>
          <w:sz w:val="24"/>
          <w:szCs w:val="24"/>
        </w:rPr>
      </w:pPr>
      <w:r w:rsidRPr="00E94648">
        <w:rPr>
          <w:rFonts w:ascii="Times New Roman" w:hAnsi="Times New Roman"/>
          <w:sz w:val="24"/>
          <w:szCs w:val="24"/>
        </w:rPr>
        <w:t xml:space="preserve">                                                                         1, Mottingham Road,</w:t>
      </w:r>
    </w:p>
    <w:p w14:paraId="415B09A7" w14:textId="77777777" w:rsidR="00E94648" w:rsidRPr="00E94648" w:rsidRDefault="00E94648" w:rsidP="00E94648">
      <w:pPr>
        <w:pStyle w:val="NoSpacing"/>
        <w:rPr>
          <w:rFonts w:ascii="Times New Roman" w:hAnsi="Times New Roman"/>
          <w:sz w:val="24"/>
          <w:szCs w:val="24"/>
        </w:rPr>
      </w:pPr>
      <w:r w:rsidRPr="00E94648">
        <w:rPr>
          <w:rFonts w:ascii="Times New Roman" w:hAnsi="Times New Roman"/>
          <w:sz w:val="24"/>
          <w:szCs w:val="24"/>
        </w:rPr>
        <w:t xml:space="preserve">                                                                       </w:t>
      </w:r>
      <w:r>
        <w:rPr>
          <w:rFonts w:ascii="Times New Roman" w:hAnsi="Times New Roman"/>
          <w:sz w:val="24"/>
          <w:szCs w:val="24"/>
        </w:rPr>
        <w:t xml:space="preserve">                              </w:t>
      </w:r>
      <w:r w:rsidRPr="00E94648">
        <w:rPr>
          <w:rFonts w:ascii="Times New Roman" w:hAnsi="Times New Roman"/>
          <w:sz w:val="24"/>
          <w:szCs w:val="24"/>
        </w:rPr>
        <w:t xml:space="preserve"> London, SE9 4QQ.</w:t>
      </w:r>
    </w:p>
    <w:p w14:paraId="5C8E12B3" w14:textId="77777777" w:rsidR="00E94648" w:rsidRPr="00E94648" w:rsidRDefault="00E94648" w:rsidP="00E94648">
      <w:pPr>
        <w:pStyle w:val="NoSpacing"/>
        <w:rPr>
          <w:rFonts w:ascii="Times New Roman" w:hAnsi="Times New Roman"/>
          <w:sz w:val="24"/>
          <w:szCs w:val="24"/>
        </w:rPr>
      </w:pPr>
      <w:r w:rsidRPr="00E94648">
        <w:rPr>
          <w:rFonts w:ascii="Times New Roman" w:hAnsi="Times New Roman"/>
          <w:sz w:val="24"/>
          <w:szCs w:val="24"/>
        </w:rPr>
        <w:t>Planning Officer,</w:t>
      </w:r>
    </w:p>
    <w:p w14:paraId="51703E5C" w14:textId="77777777" w:rsidR="00E94648" w:rsidRPr="00E94648" w:rsidRDefault="00E94648" w:rsidP="00E94648">
      <w:pPr>
        <w:pStyle w:val="NoSpacing"/>
        <w:rPr>
          <w:rFonts w:ascii="Times New Roman" w:hAnsi="Times New Roman"/>
          <w:sz w:val="24"/>
          <w:szCs w:val="24"/>
        </w:rPr>
      </w:pPr>
      <w:r w:rsidRPr="00E94648">
        <w:rPr>
          <w:rFonts w:ascii="Times New Roman" w:hAnsi="Times New Roman"/>
          <w:sz w:val="24"/>
          <w:szCs w:val="24"/>
        </w:rPr>
        <w:t xml:space="preserve">London Borough of </w:t>
      </w:r>
      <w:proofErr w:type="gramStart"/>
      <w:r w:rsidRPr="00E94648">
        <w:rPr>
          <w:rFonts w:ascii="Times New Roman" w:hAnsi="Times New Roman"/>
          <w:sz w:val="24"/>
          <w:szCs w:val="24"/>
        </w:rPr>
        <w:t xml:space="preserve">Bromley,   </w:t>
      </w:r>
      <w:proofErr w:type="gramEnd"/>
      <w:r w:rsidRPr="00E94648">
        <w:rPr>
          <w:rFonts w:ascii="Times New Roman" w:hAnsi="Times New Roman"/>
          <w:sz w:val="24"/>
          <w:szCs w:val="24"/>
        </w:rPr>
        <w:t xml:space="preserve">                    </w:t>
      </w:r>
      <w:r>
        <w:rPr>
          <w:rFonts w:ascii="Times New Roman" w:hAnsi="Times New Roman"/>
          <w:sz w:val="24"/>
          <w:szCs w:val="24"/>
        </w:rPr>
        <w:t xml:space="preserve">                              </w:t>
      </w:r>
      <w:r w:rsidRPr="00E94648">
        <w:rPr>
          <w:rFonts w:ascii="Times New Roman" w:hAnsi="Times New Roman"/>
          <w:sz w:val="24"/>
          <w:szCs w:val="24"/>
        </w:rPr>
        <w:t xml:space="preserve"> </w:t>
      </w:r>
      <w:hyperlink r:id="rId8" w:history="1">
        <w:r w:rsidRPr="00E94648">
          <w:rPr>
            <w:rStyle w:val="Hyperlink"/>
            <w:rFonts w:ascii="Times New Roman" w:hAnsi="Times New Roman"/>
            <w:sz w:val="24"/>
            <w:szCs w:val="24"/>
          </w:rPr>
          <w:t>Chair@yourmra.org</w:t>
        </w:r>
      </w:hyperlink>
    </w:p>
    <w:p w14:paraId="5A152763" w14:textId="77777777" w:rsidR="00E94648" w:rsidRPr="00E94648" w:rsidRDefault="00E94648" w:rsidP="00E94648">
      <w:pPr>
        <w:pStyle w:val="NoSpacing"/>
        <w:rPr>
          <w:rFonts w:ascii="Times New Roman" w:hAnsi="Times New Roman"/>
          <w:sz w:val="24"/>
          <w:szCs w:val="24"/>
        </w:rPr>
      </w:pPr>
    </w:p>
    <w:p w14:paraId="7894E43E" w14:textId="77777777" w:rsidR="00E94648" w:rsidRDefault="00E94648" w:rsidP="00E94648">
      <w:pPr>
        <w:pStyle w:val="NoSpacing"/>
        <w:rPr>
          <w:sz w:val="24"/>
          <w:szCs w:val="24"/>
        </w:rPr>
      </w:pPr>
      <w:r w:rsidRPr="00E94648">
        <w:rPr>
          <w:rFonts w:ascii="Times New Roman" w:hAnsi="Times New Roman"/>
          <w:sz w:val="24"/>
          <w:szCs w:val="24"/>
        </w:rPr>
        <w:t>Via email.</w:t>
      </w:r>
      <w:r w:rsidRPr="00E94648">
        <w:rPr>
          <w:sz w:val="24"/>
          <w:szCs w:val="24"/>
        </w:rPr>
        <w:t xml:space="preserve">                                                                              </w:t>
      </w:r>
      <w:r>
        <w:rPr>
          <w:sz w:val="24"/>
          <w:szCs w:val="24"/>
        </w:rPr>
        <w:t xml:space="preserve">                </w:t>
      </w:r>
      <w:r w:rsidR="005A110B">
        <w:rPr>
          <w:sz w:val="24"/>
          <w:szCs w:val="24"/>
        </w:rPr>
        <w:t>26</w:t>
      </w:r>
      <w:r w:rsidRPr="00E94648">
        <w:rPr>
          <w:sz w:val="24"/>
          <w:szCs w:val="24"/>
          <w:vertAlign w:val="superscript"/>
        </w:rPr>
        <w:t>th</w:t>
      </w:r>
      <w:r w:rsidRPr="00E94648">
        <w:rPr>
          <w:sz w:val="24"/>
          <w:szCs w:val="24"/>
        </w:rPr>
        <w:t xml:space="preserve"> </w:t>
      </w:r>
      <w:proofErr w:type="gramStart"/>
      <w:r w:rsidRPr="00E94648">
        <w:rPr>
          <w:sz w:val="24"/>
          <w:szCs w:val="24"/>
        </w:rPr>
        <w:t>June,</w:t>
      </w:r>
      <w:proofErr w:type="gramEnd"/>
      <w:r w:rsidRPr="00E94648">
        <w:rPr>
          <w:sz w:val="24"/>
          <w:szCs w:val="24"/>
        </w:rPr>
        <w:t xml:space="preserve"> 2019.</w:t>
      </w:r>
    </w:p>
    <w:p w14:paraId="03051237" w14:textId="77777777" w:rsidR="00E94648" w:rsidRDefault="00E94648" w:rsidP="00E94648">
      <w:pPr>
        <w:pStyle w:val="NoSpacing"/>
        <w:rPr>
          <w:sz w:val="24"/>
          <w:szCs w:val="24"/>
        </w:rPr>
      </w:pPr>
    </w:p>
    <w:p w14:paraId="74988CD6" w14:textId="77777777" w:rsidR="00E94648" w:rsidRDefault="00E94648" w:rsidP="00E94648">
      <w:pPr>
        <w:pStyle w:val="NoSpacing"/>
        <w:rPr>
          <w:sz w:val="24"/>
          <w:szCs w:val="24"/>
        </w:rPr>
      </w:pPr>
    </w:p>
    <w:p w14:paraId="1B5FEB2D" w14:textId="77777777" w:rsidR="00E94648" w:rsidRDefault="00E94648" w:rsidP="00E94648">
      <w:pPr>
        <w:pStyle w:val="NoSpacing"/>
        <w:rPr>
          <w:sz w:val="24"/>
          <w:szCs w:val="24"/>
        </w:rPr>
      </w:pPr>
      <w:r>
        <w:rPr>
          <w:sz w:val="24"/>
          <w:szCs w:val="24"/>
        </w:rPr>
        <w:t>Dear Planning Officer,</w:t>
      </w:r>
    </w:p>
    <w:p w14:paraId="49CDEA73" w14:textId="77777777" w:rsidR="00E94648" w:rsidRDefault="00E94648" w:rsidP="00E94648">
      <w:pPr>
        <w:pStyle w:val="NoSpacing"/>
        <w:rPr>
          <w:sz w:val="24"/>
          <w:szCs w:val="24"/>
        </w:rPr>
      </w:pPr>
    </w:p>
    <w:p w14:paraId="7BA81417" w14:textId="77777777" w:rsidR="00E94648" w:rsidRPr="005A110B" w:rsidRDefault="00E94648" w:rsidP="00E94648">
      <w:pPr>
        <w:pStyle w:val="NoSpacing"/>
        <w:rPr>
          <w:b/>
          <w:sz w:val="24"/>
          <w:szCs w:val="24"/>
        </w:rPr>
      </w:pPr>
      <w:r w:rsidRPr="005A110B">
        <w:rPr>
          <w:b/>
          <w:sz w:val="24"/>
          <w:szCs w:val="24"/>
        </w:rPr>
        <w:t>Re: Application No. 19/01670/FULL1.</w:t>
      </w:r>
    </w:p>
    <w:p w14:paraId="7A17C025" w14:textId="77777777" w:rsidR="00E94648" w:rsidRPr="005A110B" w:rsidRDefault="00E94648" w:rsidP="00E94648">
      <w:pPr>
        <w:pStyle w:val="NoSpacing"/>
        <w:rPr>
          <w:b/>
          <w:sz w:val="24"/>
          <w:szCs w:val="24"/>
        </w:rPr>
      </w:pPr>
      <w:r w:rsidRPr="005A110B">
        <w:rPr>
          <w:b/>
          <w:sz w:val="24"/>
          <w:szCs w:val="24"/>
        </w:rPr>
        <w:t xml:space="preserve">Proposal to demolish the existing public house and erect an A1 retail </w:t>
      </w:r>
      <w:proofErr w:type="spellStart"/>
      <w:r w:rsidRPr="005A110B">
        <w:rPr>
          <w:b/>
          <w:sz w:val="24"/>
          <w:szCs w:val="24"/>
        </w:rPr>
        <w:t>foodstore</w:t>
      </w:r>
      <w:proofErr w:type="spellEnd"/>
      <w:r w:rsidRPr="005A110B">
        <w:rPr>
          <w:b/>
          <w:sz w:val="24"/>
          <w:szCs w:val="24"/>
        </w:rPr>
        <w:t xml:space="preserve"> with associated works at 24, Mottingham Road, London, SE9 4QW.</w:t>
      </w:r>
    </w:p>
    <w:p w14:paraId="7C334D24" w14:textId="77777777" w:rsidR="00E94648" w:rsidRDefault="00E94648" w:rsidP="00E94648">
      <w:pPr>
        <w:pStyle w:val="NoSpacing"/>
        <w:rPr>
          <w:sz w:val="24"/>
          <w:szCs w:val="24"/>
        </w:rPr>
      </w:pPr>
    </w:p>
    <w:p w14:paraId="5723481A" w14:textId="77777777" w:rsidR="00E94648" w:rsidRDefault="00E94648" w:rsidP="00E94648">
      <w:pPr>
        <w:pStyle w:val="NoSpacing"/>
        <w:rPr>
          <w:sz w:val="24"/>
          <w:szCs w:val="24"/>
        </w:rPr>
      </w:pPr>
      <w:r>
        <w:rPr>
          <w:sz w:val="24"/>
          <w:szCs w:val="24"/>
        </w:rPr>
        <w:t xml:space="preserve">On behalf of </w:t>
      </w:r>
      <w:proofErr w:type="gramStart"/>
      <w:r>
        <w:rPr>
          <w:sz w:val="24"/>
          <w:szCs w:val="24"/>
        </w:rPr>
        <w:t>local residents</w:t>
      </w:r>
      <w:proofErr w:type="gramEnd"/>
      <w:r>
        <w:rPr>
          <w:sz w:val="24"/>
          <w:szCs w:val="24"/>
        </w:rPr>
        <w:t>, the Mottingham Residents’ Association (MRA) strongly objects to this proposal</w:t>
      </w:r>
      <w:r w:rsidR="005A110B">
        <w:rPr>
          <w:sz w:val="24"/>
          <w:szCs w:val="24"/>
        </w:rPr>
        <w:t xml:space="preserve"> on the grounds that Lidl have failed to make a case </w:t>
      </w:r>
      <w:r w:rsidR="008E3D1E">
        <w:rPr>
          <w:sz w:val="24"/>
          <w:szCs w:val="24"/>
        </w:rPr>
        <w:t xml:space="preserve">for the replacement of the public house by a Lidl </w:t>
      </w:r>
      <w:proofErr w:type="spellStart"/>
      <w:r w:rsidR="008E3D1E">
        <w:rPr>
          <w:sz w:val="24"/>
          <w:szCs w:val="24"/>
        </w:rPr>
        <w:t>Foodstore</w:t>
      </w:r>
      <w:proofErr w:type="spellEnd"/>
      <w:r w:rsidR="008E3D1E">
        <w:rPr>
          <w:sz w:val="24"/>
          <w:szCs w:val="24"/>
        </w:rPr>
        <w:t xml:space="preserve">. The MRA cites the </w:t>
      </w:r>
      <w:r w:rsidR="005A110B">
        <w:rPr>
          <w:sz w:val="24"/>
          <w:szCs w:val="24"/>
        </w:rPr>
        <w:t>following grounds:</w:t>
      </w:r>
    </w:p>
    <w:p w14:paraId="7F91E82E" w14:textId="77777777" w:rsidR="005A110B" w:rsidRDefault="005A110B" w:rsidP="005A110B">
      <w:pPr>
        <w:pStyle w:val="NoSpacing"/>
        <w:numPr>
          <w:ilvl w:val="0"/>
          <w:numId w:val="7"/>
        </w:numPr>
        <w:rPr>
          <w:sz w:val="24"/>
          <w:szCs w:val="24"/>
        </w:rPr>
      </w:pPr>
      <w:r>
        <w:rPr>
          <w:sz w:val="24"/>
          <w:szCs w:val="24"/>
        </w:rPr>
        <w:t>Transport and Safety of all road users,</w:t>
      </w:r>
    </w:p>
    <w:p w14:paraId="1B852BA4" w14:textId="77777777" w:rsidR="005A110B" w:rsidRDefault="005A110B" w:rsidP="005A110B">
      <w:pPr>
        <w:pStyle w:val="NoSpacing"/>
        <w:numPr>
          <w:ilvl w:val="0"/>
          <w:numId w:val="7"/>
        </w:numPr>
        <w:rPr>
          <w:sz w:val="24"/>
          <w:szCs w:val="24"/>
        </w:rPr>
      </w:pPr>
      <w:r>
        <w:rPr>
          <w:sz w:val="24"/>
          <w:szCs w:val="24"/>
        </w:rPr>
        <w:t>Accessibility,</w:t>
      </w:r>
    </w:p>
    <w:p w14:paraId="5EE80107" w14:textId="77777777" w:rsidR="005A110B" w:rsidRDefault="005A110B" w:rsidP="005A110B">
      <w:pPr>
        <w:pStyle w:val="NoSpacing"/>
        <w:numPr>
          <w:ilvl w:val="0"/>
          <w:numId w:val="7"/>
        </w:numPr>
        <w:rPr>
          <w:sz w:val="24"/>
          <w:szCs w:val="24"/>
        </w:rPr>
      </w:pPr>
      <w:r>
        <w:rPr>
          <w:sz w:val="24"/>
          <w:szCs w:val="24"/>
        </w:rPr>
        <w:t>Servicing arrangements,</w:t>
      </w:r>
    </w:p>
    <w:p w14:paraId="057C4A34" w14:textId="77777777" w:rsidR="005A110B" w:rsidRDefault="005A110B" w:rsidP="005A110B">
      <w:pPr>
        <w:pStyle w:val="NoSpacing"/>
        <w:numPr>
          <w:ilvl w:val="0"/>
          <w:numId w:val="7"/>
        </w:numPr>
        <w:rPr>
          <w:sz w:val="24"/>
          <w:szCs w:val="24"/>
        </w:rPr>
      </w:pPr>
      <w:r>
        <w:rPr>
          <w:sz w:val="24"/>
          <w:szCs w:val="24"/>
        </w:rPr>
        <w:t>Parking,</w:t>
      </w:r>
    </w:p>
    <w:p w14:paraId="0C376C82" w14:textId="77777777" w:rsidR="005A110B" w:rsidRDefault="005A110B" w:rsidP="005A110B">
      <w:pPr>
        <w:pStyle w:val="NoSpacing"/>
        <w:numPr>
          <w:ilvl w:val="0"/>
          <w:numId w:val="7"/>
        </w:numPr>
        <w:rPr>
          <w:sz w:val="24"/>
          <w:szCs w:val="24"/>
        </w:rPr>
      </w:pPr>
      <w:r>
        <w:rPr>
          <w:sz w:val="24"/>
          <w:szCs w:val="24"/>
        </w:rPr>
        <w:t>V</w:t>
      </w:r>
      <w:r w:rsidR="008E3D1E">
        <w:rPr>
          <w:sz w:val="24"/>
          <w:szCs w:val="24"/>
        </w:rPr>
        <w:t xml:space="preserve">itality and community wellbeing - the need for a </w:t>
      </w:r>
      <w:proofErr w:type="gramStart"/>
      <w:r w:rsidR="008E3D1E">
        <w:rPr>
          <w:sz w:val="24"/>
          <w:szCs w:val="24"/>
        </w:rPr>
        <w:t>night time</w:t>
      </w:r>
      <w:proofErr w:type="gramEnd"/>
      <w:r w:rsidR="008E3D1E">
        <w:rPr>
          <w:sz w:val="24"/>
          <w:szCs w:val="24"/>
        </w:rPr>
        <w:t xml:space="preserve"> economy,</w:t>
      </w:r>
    </w:p>
    <w:p w14:paraId="454A72DF" w14:textId="77777777" w:rsidR="005A110B" w:rsidRDefault="005A110B" w:rsidP="005A110B">
      <w:pPr>
        <w:pStyle w:val="NoSpacing"/>
        <w:numPr>
          <w:ilvl w:val="0"/>
          <w:numId w:val="7"/>
        </w:numPr>
        <w:rPr>
          <w:sz w:val="24"/>
          <w:szCs w:val="24"/>
        </w:rPr>
      </w:pPr>
      <w:r>
        <w:rPr>
          <w:sz w:val="24"/>
          <w:szCs w:val="24"/>
        </w:rPr>
        <w:t>Environmental issues,</w:t>
      </w:r>
    </w:p>
    <w:p w14:paraId="54259EF7" w14:textId="77777777" w:rsidR="005A110B" w:rsidRDefault="005A110B" w:rsidP="005A110B">
      <w:pPr>
        <w:pStyle w:val="NoSpacing"/>
        <w:numPr>
          <w:ilvl w:val="0"/>
          <w:numId w:val="7"/>
        </w:numPr>
        <w:rPr>
          <w:sz w:val="24"/>
          <w:szCs w:val="24"/>
        </w:rPr>
      </w:pPr>
      <w:r>
        <w:rPr>
          <w:sz w:val="24"/>
          <w:szCs w:val="24"/>
        </w:rPr>
        <w:t>Loss of amenity to residents.</w:t>
      </w:r>
    </w:p>
    <w:p w14:paraId="42504E49" w14:textId="77777777" w:rsidR="00E94648" w:rsidRPr="00E94648" w:rsidRDefault="00E94648" w:rsidP="00E94648">
      <w:pPr>
        <w:pStyle w:val="NoSpacing"/>
        <w:rPr>
          <w:rFonts w:ascii="Helvetica" w:hAnsi="Helvetica"/>
          <w:sz w:val="24"/>
          <w:szCs w:val="24"/>
        </w:rPr>
      </w:pPr>
    </w:p>
    <w:p w14:paraId="1DD81738" w14:textId="77777777" w:rsidR="000908ED" w:rsidRPr="00B22AC9" w:rsidRDefault="00BB65EE" w:rsidP="00BB65EE">
      <w:pPr>
        <w:pStyle w:val="NoSpacing"/>
        <w:rPr>
          <w:b/>
          <w:sz w:val="24"/>
          <w:szCs w:val="24"/>
        </w:rPr>
      </w:pPr>
      <w:r w:rsidRPr="00B22AC9">
        <w:rPr>
          <w:b/>
          <w:sz w:val="24"/>
          <w:szCs w:val="24"/>
        </w:rPr>
        <w:t xml:space="preserve">SCP Report - Transport </w:t>
      </w:r>
      <w:r w:rsidR="00B22AC9" w:rsidRPr="00B22AC9">
        <w:rPr>
          <w:b/>
          <w:sz w:val="24"/>
          <w:szCs w:val="24"/>
        </w:rPr>
        <w:t>Assessment, Parts 1-3</w:t>
      </w:r>
    </w:p>
    <w:p w14:paraId="05FF8AE0" w14:textId="77777777" w:rsidR="00BB65EE" w:rsidRDefault="00BB65EE" w:rsidP="00BB65EE">
      <w:pPr>
        <w:pStyle w:val="NoSpacing"/>
        <w:rPr>
          <w:sz w:val="24"/>
          <w:szCs w:val="24"/>
        </w:rPr>
      </w:pPr>
    </w:p>
    <w:p w14:paraId="377F6A73" w14:textId="77777777" w:rsidR="00BB65EE" w:rsidRDefault="00BB65EE" w:rsidP="00BB65EE">
      <w:pPr>
        <w:pStyle w:val="NoSpacing"/>
        <w:rPr>
          <w:sz w:val="24"/>
          <w:szCs w:val="24"/>
        </w:rPr>
      </w:pPr>
      <w:r>
        <w:rPr>
          <w:sz w:val="24"/>
          <w:szCs w:val="24"/>
        </w:rPr>
        <w:t xml:space="preserve">The Report fails to make a </w:t>
      </w:r>
      <w:r w:rsidR="00B22AC9">
        <w:rPr>
          <w:sz w:val="24"/>
          <w:szCs w:val="24"/>
        </w:rPr>
        <w:t>case for a Lidl Store on a range,</w:t>
      </w:r>
      <w:r>
        <w:rPr>
          <w:sz w:val="24"/>
          <w:szCs w:val="24"/>
        </w:rPr>
        <w:t xml:space="preserve"> of important counts: </w:t>
      </w:r>
    </w:p>
    <w:p w14:paraId="2E2384A9" w14:textId="77777777" w:rsidR="00BB65EE" w:rsidRDefault="00BB65EE" w:rsidP="00BB65EE">
      <w:pPr>
        <w:pStyle w:val="NoSpacing"/>
        <w:rPr>
          <w:sz w:val="24"/>
          <w:szCs w:val="24"/>
        </w:rPr>
      </w:pPr>
    </w:p>
    <w:p w14:paraId="23A51ACB" w14:textId="77777777" w:rsidR="003153B1" w:rsidRDefault="00B22AC9" w:rsidP="00BB65EE">
      <w:pPr>
        <w:pStyle w:val="NoSpacing"/>
        <w:rPr>
          <w:sz w:val="24"/>
          <w:szCs w:val="24"/>
        </w:rPr>
      </w:pPr>
      <w:r>
        <w:rPr>
          <w:sz w:val="24"/>
          <w:szCs w:val="24"/>
        </w:rPr>
        <w:t>Part 1, of the Report, at p</w:t>
      </w:r>
      <w:r w:rsidR="00712044">
        <w:rPr>
          <w:sz w:val="24"/>
          <w:szCs w:val="24"/>
        </w:rPr>
        <w:t>ara. 2.8 states that</w:t>
      </w:r>
      <w:r>
        <w:rPr>
          <w:sz w:val="24"/>
          <w:szCs w:val="24"/>
        </w:rPr>
        <w:t xml:space="preserve"> the Manual for Streets, </w:t>
      </w:r>
      <w:proofErr w:type="spellStart"/>
      <w:r w:rsidR="00BB65EE">
        <w:rPr>
          <w:sz w:val="24"/>
          <w:szCs w:val="24"/>
        </w:rPr>
        <w:t>MfS</w:t>
      </w:r>
      <w:proofErr w:type="spellEnd"/>
      <w:r w:rsidR="00BB65EE">
        <w:rPr>
          <w:sz w:val="24"/>
          <w:szCs w:val="24"/>
        </w:rPr>
        <w:t xml:space="preserve"> &amp; MfS2 </w:t>
      </w:r>
      <w:r>
        <w:rPr>
          <w:sz w:val="24"/>
          <w:szCs w:val="24"/>
        </w:rPr>
        <w:t>“</w:t>
      </w:r>
      <w:r w:rsidR="00BB65EE">
        <w:rPr>
          <w:sz w:val="24"/>
          <w:szCs w:val="24"/>
        </w:rPr>
        <w:t>emphasise</w:t>
      </w:r>
      <w:r w:rsidR="00C57325">
        <w:rPr>
          <w:sz w:val="24"/>
          <w:szCs w:val="24"/>
        </w:rPr>
        <w:t xml:space="preserve"> </w:t>
      </w:r>
      <w:r w:rsidR="00BB65EE">
        <w:rPr>
          <w:sz w:val="24"/>
          <w:szCs w:val="24"/>
        </w:rPr>
        <w:t xml:space="preserve">the importance of meeting the needs of all users, such as pedestrians, cyclists and public transport users”. </w:t>
      </w:r>
    </w:p>
    <w:p w14:paraId="10019798" w14:textId="77777777" w:rsidR="00BB65EE" w:rsidRDefault="00BB65EE" w:rsidP="003153B1">
      <w:pPr>
        <w:pStyle w:val="NoSpacing"/>
        <w:numPr>
          <w:ilvl w:val="0"/>
          <w:numId w:val="2"/>
        </w:numPr>
        <w:rPr>
          <w:sz w:val="24"/>
          <w:szCs w:val="24"/>
        </w:rPr>
      </w:pPr>
      <w:r>
        <w:rPr>
          <w:sz w:val="24"/>
          <w:szCs w:val="24"/>
        </w:rPr>
        <w:t>The proposal to reduce the width of the road outside Mottingham Library</w:t>
      </w:r>
      <w:r w:rsidR="003153B1">
        <w:rPr>
          <w:sz w:val="24"/>
          <w:szCs w:val="24"/>
        </w:rPr>
        <w:t xml:space="preserve">, the </w:t>
      </w:r>
      <w:proofErr w:type="gramStart"/>
      <w:r w:rsidR="003153B1">
        <w:rPr>
          <w:sz w:val="24"/>
          <w:szCs w:val="24"/>
        </w:rPr>
        <w:t>main focus</w:t>
      </w:r>
      <w:proofErr w:type="gramEnd"/>
      <w:r w:rsidR="003153B1">
        <w:rPr>
          <w:sz w:val="24"/>
          <w:szCs w:val="24"/>
        </w:rPr>
        <w:t xml:space="preserve"> of the village</w:t>
      </w:r>
      <w:r w:rsidR="00B22AC9">
        <w:rPr>
          <w:sz w:val="24"/>
          <w:szCs w:val="24"/>
        </w:rPr>
        <w:t>,</w:t>
      </w:r>
      <w:r w:rsidR="003153B1">
        <w:rPr>
          <w:sz w:val="24"/>
          <w:szCs w:val="24"/>
        </w:rPr>
        <w:t xml:space="preserve"> is detrimen</w:t>
      </w:r>
      <w:r w:rsidR="00B22AC9">
        <w:rPr>
          <w:sz w:val="24"/>
          <w:szCs w:val="24"/>
        </w:rPr>
        <w:t xml:space="preserve">tal to the needs of all users. </w:t>
      </w:r>
      <w:r w:rsidR="005A110B">
        <w:rPr>
          <w:sz w:val="24"/>
          <w:szCs w:val="24"/>
        </w:rPr>
        <w:t>Numerous g</w:t>
      </w:r>
      <w:r w:rsidR="00B22AC9">
        <w:rPr>
          <w:sz w:val="24"/>
          <w:szCs w:val="24"/>
        </w:rPr>
        <w:t>roups using the library</w:t>
      </w:r>
      <w:r w:rsidR="003153B1">
        <w:rPr>
          <w:sz w:val="24"/>
          <w:szCs w:val="24"/>
        </w:rPr>
        <w:t xml:space="preserve"> include, three baby &amp; toddler groups, under ’5s’ and children’s  story times,</w:t>
      </w:r>
      <w:r w:rsidR="001E0447">
        <w:rPr>
          <w:sz w:val="24"/>
          <w:szCs w:val="24"/>
        </w:rPr>
        <w:t xml:space="preserve"> reading clubs for school pupils and teenagers including a summer holiday reading scheme,</w:t>
      </w:r>
      <w:r w:rsidR="003153B1">
        <w:rPr>
          <w:sz w:val="24"/>
          <w:szCs w:val="24"/>
        </w:rPr>
        <w:t xml:space="preserve"> Lego Club, regular visits from two schools and three nurseries, three adult re</w:t>
      </w:r>
      <w:r w:rsidR="001E0447">
        <w:rPr>
          <w:sz w:val="24"/>
          <w:szCs w:val="24"/>
        </w:rPr>
        <w:t xml:space="preserve">ading groups, </w:t>
      </w:r>
      <w:r w:rsidR="00B22AC9">
        <w:rPr>
          <w:sz w:val="24"/>
          <w:szCs w:val="24"/>
        </w:rPr>
        <w:t>(</w:t>
      </w:r>
      <w:r w:rsidR="001E0447">
        <w:rPr>
          <w:sz w:val="24"/>
          <w:szCs w:val="24"/>
        </w:rPr>
        <w:t>mainly elderly res</w:t>
      </w:r>
      <w:r w:rsidR="003153B1">
        <w:rPr>
          <w:sz w:val="24"/>
          <w:szCs w:val="24"/>
        </w:rPr>
        <w:t>idents</w:t>
      </w:r>
      <w:r w:rsidR="00B22AC9">
        <w:rPr>
          <w:sz w:val="24"/>
          <w:szCs w:val="24"/>
        </w:rPr>
        <w:t>)</w:t>
      </w:r>
      <w:r w:rsidR="003153B1">
        <w:rPr>
          <w:sz w:val="24"/>
          <w:szCs w:val="24"/>
        </w:rPr>
        <w:t>, coffee mornings and Friday evening speakers.</w:t>
      </w:r>
      <w:r w:rsidR="00053458">
        <w:rPr>
          <w:sz w:val="24"/>
          <w:szCs w:val="24"/>
        </w:rPr>
        <w:t xml:space="preserve"> Groups congregate before and after sessions on t</w:t>
      </w:r>
      <w:r w:rsidR="008E3D1E">
        <w:rPr>
          <w:sz w:val="24"/>
          <w:szCs w:val="24"/>
        </w:rPr>
        <w:t>he forecourt. School groups consist of</w:t>
      </w:r>
      <w:r w:rsidR="00053458">
        <w:rPr>
          <w:sz w:val="24"/>
          <w:szCs w:val="24"/>
        </w:rPr>
        <w:t xml:space="preserve"> either one or two classes,</w:t>
      </w:r>
      <w:r w:rsidR="008E3D1E">
        <w:rPr>
          <w:sz w:val="24"/>
          <w:szCs w:val="24"/>
        </w:rPr>
        <w:t xml:space="preserve"> (</w:t>
      </w:r>
      <w:r w:rsidR="00053458">
        <w:rPr>
          <w:sz w:val="24"/>
          <w:szCs w:val="24"/>
        </w:rPr>
        <w:t>30 or</w:t>
      </w:r>
      <w:r w:rsidR="00B22AC9">
        <w:rPr>
          <w:sz w:val="24"/>
          <w:szCs w:val="24"/>
        </w:rPr>
        <w:t xml:space="preserve"> </w:t>
      </w:r>
      <w:r w:rsidR="00053458">
        <w:rPr>
          <w:sz w:val="24"/>
          <w:szCs w:val="24"/>
        </w:rPr>
        <w:t xml:space="preserve">60 </w:t>
      </w:r>
      <w:proofErr w:type="gramStart"/>
      <w:r w:rsidR="00053458">
        <w:rPr>
          <w:sz w:val="24"/>
          <w:szCs w:val="24"/>
        </w:rPr>
        <w:t>pupil</w:t>
      </w:r>
      <w:r w:rsidR="008E3D1E">
        <w:rPr>
          <w:sz w:val="24"/>
          <w:szCs w:val="24"/>
        </w:rPr>
        <w:t>)</w:t>
      </w:r>
      <w:r w:rsidR="00053458">
        <w:rPr>
          <w:sz w:val="24"/>
          <w:szCs w:val="24"/>
        </w:rPr>
        <w:t>s.</w:t>
      </w:r>
      <w:proofErr w:type="gramEnd"/>
      <w:r w:rsidR="00053458">
        <w:rPr>
          <w:sz w:val="24"/>
          <w:szCs w:val="24"/>
        </w:rPr>
        <w:t xml:space="preserve"> This is in addition to individual visitors for reading, use of computers, personal tutoring and advice. </w:t>
      </w:r>
    </w:p>
    <w:p w14:paraId="28215E63" w14:textId="77777777" w:rsidR="00D673C5" w:rsidRDefault="00053458" w:rsidP="003153B1">
      <w:pPr>
        <w:pStyle w:val="NoSpacing"/>
        <w:numPr>
          <w:ilvl w:val="0"/>
          <w:numId w:val="2"/>
        </w:numPr>
        <w:rPr>
          <w:sz w:val="24"/>
          <w:szCs w:val="24"/>
        </w:rPr>
      </w:pPr>
      <w:r>
        <w:rPr>
          <w:sz w:val="24"/>
          <w:szCs w:val="24"/>
        </w:rPr>
        <w:t>The existing raised flower bed, sculpture and bench outside the library are not shown on Lidl’s plans. As a resul</w:t>
      </w:r>
      <w:r w:rsidR="001E0447">
        <w:rPr>
          <w:sz w:val="24"/>
          <w:szCs w:val="24"/>
        </w:rPr>
        <w:t xml:space="preserve">t, the pavement </w:t>
      </w:r>
      <w:r w:rsidR="002836C4">
        <w:rPr>
          <w:sz w:val="24"/>
          <w:szCs w:val="24"/>
        </w:rPr>
        <w:t>is narrower than it is shown on the plan.</w:t>
      </w:r>
      <w:r>
        <w:rPr>
          <w:sz w:val="24"/>
          <w:szCs w:val="24"/>
        </w:rPr>
        <w:t xml:space="preserve"> Whilst the minimum requirement for pavement width is two metres, </w:t>
      </w:r>
      <w:proofErr w:type="spellStart"/>
      <w:r>
        <w:rPr>
          <w:sz w:val="24"/>
          <w:szCs w:val="24"/>
        </w:rPr>
        <w:t>MfS</w:t>
      </w:r>
      <w:proofErr w:type="spellEnd"/>
      <w:r w:rsidR="00D14942">
        <w:rPr>
          <w:sz w:val="24"/>
          <w:szCs w:val="24"/>
        </w:rPr>
        <w:t>, para</w:t>
      </w:r>
      <w:r w:rsidR="00B22AC9">
        <w:rPr>
          <w:sz w:val="24"/>
          <w:szCs w:val="24"/>
        </w:rPr>
        <w:t xml:space="preserve">. </w:t>
      </w:r>
      <w:r w:rsidR="002F31BE">
        <w:rPr>
          <w:sz w:val="24"/>
          <w:szCs w:val="24"/>
        </w:rPr>
        <w:t>6.3.22</w:t>
      </w:r>
      <w:r>
        <w:rPr>
          <w:sz w:val="24"/>
          <w:szCs w:val="24"/>
        </w:rPr>
        <w:t xml:space="preserve"> insists that the pavement outside shops and community facilities should </w:t>
      </w:r>
      <w:r>
        <w:rPr>
          <w:sz w:val="24"/>
          <w:szCs w:val="24"/>
        </w:rPr>
        <w:lastRenderedPageBreak/>
        <w:t xml:space="preserve">be wider to </w:t>
      </w:r>
      <w:r w:rsidR="00C57325">
        <w:rPr>
          <w:sz w:val="24"/>
          <w:szCs w:val="24"/>
        </w:rPr>
        <w:t xml:space="preserve">facilitate </w:t>
      </w:r>
      <w:r w:rsidR="00D315AA">
        <w:rPr>
          <w:sz w:val="24"/>
          <w:szCs w:val="24"/>
        </w:rPr>
        <w:t>circulation</w:t>
      </w:r>
      <w:r w:rsidR="002F31BE">
        <w:rPr>
          <w:sz w:val="24"/>
          <w:szCs w:val="24"/>
        </w:rPr>
        <w:t xml:space="preserve"> and safety, particularly where the carriageway is heavily used. It must be noted that Lidl HGVs will occupy the full width of the carriageway.</w:t>
      </w:r>
      <w:r w:rsidR="00C57325">
        <w:rPr>
          <w:sz w:val="24"/>
          <w:szCs w:val="24"/>
        </w:rPr>
        <w:t xml:space="preserve"> Given that </w:t>
      </w:r>
      <w:proofErr w:type="gramStart"/>
      <w:r w:rsidR="00C57325">
        <w:rPr>
          <w:sz w:val="24"/>
          <w:szCs w:val="24"/>
        </w:rPr>
        <w:t>the majority of</w:t>
      </w:r>
      <w:proofErr w:type="gramEnd"/>
      <w:r w:rsidR="00C57325">
        <w:rPr>
          <w:sz w:val="24"/>
          <w:szCs w:val="24"/>
        </w:rPr>
        <w:t xml:space="preserve"> librar</w:t>
      </w:r>
      <w:r w:rsidR="009F3621">
        <w:rPr>
          <w:sz w:val="24"/>
          <w:szCs w:val="24"/>
        </w:rPr>
        <w:t>y users, who visit as</w:t>
      </w:r>
      <w:r w:rsidR="001E0447">
        <w:rPr>
          <w:sz w:val="24"/>
          <w:szCs w:val="24"/>
        </w:rPr>
        <w:t xml:space="preserve"> groups are the most vulnerable in society,</w:t>
      </w:r>
      <w:r w:rsidR="00C57325">
        <w:rPr>
          <w:sz w:val="24"/>
          <w:szCs w:val="24"/>
        </w:rPr>
        <w:t xml:space="preserve"> children, parents with buggies &amp; toddlers &amp; the elderly and disabled, </w:t>
      </w:r>
      <w:r w:rsidR="001E0447">
        <w:rPr>
          <w:sz w:val="24"/>
          <w:szCs w:val="24"/>
        </w:rPr>
        <w:t xml:space="preserve">absolutely </w:t>
      </w:r>
      <w:r w:rsidR="00C57325">
        <w:rPr>
          <w:sz w:val="24"/>
          <w:szCs w:val="24"/>
        </w:rPr>
        <w:t>no reduction in width outside the l</w:t>
      </w:r>
      <w:r w:rsidR="00DA25DA">
        <w:rPr>
          <w:sz w:val="24"/>
          <w:szCs w:val="24"/>
        </w:rPr>
        <w:t xml:space="preserve">ibrary can be deemed reasonable. </w:t>
      </w:r>
      <w:proofErr w:type="spellStart"/>
      <w:r w:rsidR="00DA25DA">
        <w:rPr>
          <w:sz w:val="24"/>
          <w:szCs w:val="24"/>
        </w:rPr>
        <w:t>MfS</w:t>
      </w:r>
      <w:proofErr w:type="spellEnd"/>
      <w:r w:rsidR="00DA25DA">
        <w:rPr>
          <w:sz w:val="24"/>
          <w:szCs w:val="24"/>
        </w:rPr>
        <w:t xml:space="preserve"> para 6.2.3 says “Streets where people walk in groups, or near schools or shops</w:t>
      </w:r>
      <w:r w:rsidR="008E3D1E">
        <w:rPr>
          <w:sz w:val="24"/>
          <w:szCs w:val="24"/>
        </w:rPr>
        <w:t xml:space="preserve">, </w:t>
      </w:r>
      <w:proofErr w:type="gramStart"/>
      <w:r w:rsidR="00DA25DA">
        <w:rPr>
          <w:sz w:val="24"/>
          <w:szCs w:val="24"/>
        </w:rPr>
        <w:t>…..</w:t>
      </w:r>
      <w:proofErr w:type="gramEnd"/>
      <w:r w:rsidR="00DA25DA">
        <w:rPr>
          <w:sz w:val="24"/>
          <w:szCs w:val="24"/>
        </w:rPr>
        <w:t xml:space="preserve"> need wider footways. In areas of high pedestrian flow, the quality of the walking experience can deteriorate unless sufficient width is provided.”</w:t>
      </w:r>
      <w:r w:rsidR="002277D2">
        <w:rPr>
          <w:sz w:val="24"/>
          <w:szCs w:val="24"/>
        </w:rPr>
        <w:t xml:space="preserve"> The </w:t>
      </w:r>
      <w:proofErr w:type="spellStart"/>
      <w:r w:rsidR="002277D2">
        <w:rPr>
          <w:sz w:val="24"/>
          <w:szCs w:val="24"/>
        </w:rPr>
        <w:t>MfS</w:t>
      </w:r>
      <w:proofErr w:type="spellEnd"/>
      <w:r w:rsidR="002277D2">
        <w:rPr>
          <w:sz w:val="24"/>
          <w:szCs w:val="24"/>
        </w:rPr>
        <w:t xml:space="preserve">, p.68 indicates that two people, side by side, one pushing a buggy require a 1.5metre width, a mobility scooter </w:t>
      </w:r>
      <w:r w:rsidR="008E3D1E">
        <w:rPr>
          <w:sz w:val="24"/>
          <w:szCs w:val="24"/>
        </w:rPr>
        <w:t xml:space="preserve">requires </w:t>
      </w:r>
      <w:r w:rsidR="002277D2">
        <w:rPr>
          <w:sz w:val="24"/>
          <w:szCs w:val="24"/>
        </w:rPr>
        <w:t>0.9 metres.</w:t>
      </w:r>
      <w:r w:rsidR="00D222E4">
        <w:rPr>
          <w:sz w:val="24"/>
          <w:szCs w:val="24"/>
        </w:rPr>
        <w:t xml:space="preserve"> </w:t>
      </w:r>
      <w:r w:rsidR="002277D2">
        <w:rPr>
          <w:sz w:val="24"/>
          <w:szCs w:val="24"/>
        </w:rPr>
        <w:t>For one to pass the other, requires a minimum of 2.7 metres width to allow for a</w:t>
      </w:r>
      <w:r w:rsidR="00D222E4">
        <w:rPr>
          <w:sz w:val="24"/>
          <w:szCs w:val="24"/>
        </w:rPr>
        <w:t xml:space="preserve"> </w:t>
      </w:r>
      <w:r w:rsidR="002277D2">
        <w:rPr>
          <w:sz w:val="24"/>
          <w:szCs w:val="24"/>
        </w:rPr>
        <w:t>safe distance from the kerb.</w:t>
      </w:r>
      <w:r w:rsidR="008E3D1E">
        <w:rPr>
          <w:sz w:val="24"/>
          <w:szCs w:val="24"/>
        </w:rPr>
        <w:t xml:space="preserve"> The library is an area where many buggy and mobility scooter/wheelchair users congregate.</w:t>
      </w:r>
    </w:p>
    <w:p w14:paraId="232ED056" w14:textId="77777777" w:rsidR="00D673C5" w:rsidRDefault="00D673C5" w:rsidP="00D673C5">
      <w:pPr>
        <w:pStyle w:val="NoSpacing"/>
        <w:ind w:left="720"/>
        <w:rPr>
          <w:sz w:val="24"/>
          <w:szCs w:val="24"/>
        </w:rPr>
      </w:pPr>
    </w:p>
    <w:p w14:paraId="55FB3AF3" w14:textId="77777777" w:rsidR="00053458" w:rsidRDefault="00D673C5" w:rsidP="00D673C5">
      <w:pPr>
        <w:pStyle w:val="NoSpacing"/>
        <w:ind w:left="720"/>
        <w:rPr>
          <w:sz w:val="24"/>
          <w:szCs w:val="24"/>
        </w:rPr>
      </w:pPr>
      <w:r>
        <w:rPr>
          <w:noProof/>
          <w:sz w:val="24"/>
          <w:szCs w:val="24"/>
          <w:lang w:eastAsia="en-GB"/>
        </w:rPr>
        <w:drawing>
          <wp:anchor distT="0" distB="0" distL="114300" distR="114300" simplePos="0" relativeHeight="251658240" behindDoc="1" locked="0" layoutInCell="1" allowOverlap="1" wp14:anchorId="6493B5C7" wp14:editId="11B18A35">
            <wp:simplePos x="0" y="0"/>
            <wp:positionH relativeFrom="margin">
              <wp:posOffset>480646</wp:posOffset>
            </wp:positionH>
            <wp:positionV relativeFrom="paragraph">
              <wp:posOffset>13090</wp:posOffset>
            </wp:positionV>
            <wp:extent cx="1729740" cy="1297305"/>
            <wp:effectExtent l="0" t="0" r="3810" b="0"/>
            <wp:wrapTight wrapText="bothSides">
              <wp:wrapPolygon edited="0">
                <wp:start x="0" y="0"/>
                <wp:lineTo x="0" y="21251"/>
                <wp:lineTo x="21410" y="21251"/>
                <wp:lineTo x="214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RA Porcupine 1906 library.JPG"/>
                    <pic:cNvPicPr/>
                  </pic:nvPicPr>
                  <pic:blipFill>
                    <a:blip r:embed="rId9">
                      <a:extLst>
                        <a:ext uri="{28A0092B-C50C-407E-A947-70E740481C1C}">
                          <a14:useLocalDpi xmlns:a14="http://schemas.microsoft.com/office/drawing/2010/main" val="0"/>
                        </a:ext>
                      </a:extLst>
                    </a:blip>
                    <a:stretch>
                      <a:fillRect/>
                    </a:stretch>
                  </pic:blipFill>
                  <pic:spPr>
                    <a:xfrm>
                      <a:off x="0" y="0"/>
                      <a:ext cx="1729740" cy="1297305"/>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Mottingham Library showing the large raised flower bed, sculpture and seat in front.</w:t>
      </w:r>
    </w:p>
    <w:p w14:paraId="22114F9A" w14:textId="77777777" w:rsidR="00D673C5" w:rsidRDefault="00D673C5" w:rsidP="00D673C5">
      <w:pPr>
        <w:pStyle w:val="NoSpacing"/>
        <w:ind w:left="720"/>
        <w:rPr>
          <w:sz w:val="24"/>
          <w:szCs w:val="24"/>
        </w:rPr>
      </w:pPr>
    </w:p>
    <w:p w14:paraId="0D2779D3" w14:textId="77777777" w:rsidR="00D673C5" w:rsidRDefault="00D673C5" w:rsidP="00D673C5">
      <w:pPr>
        <w:pStyle w:val="NoSpacing"/>
        <w:ind w:left="360"/>
        <w:rPr>
          <w:sz w:val="24"/>
          <w:szCs w:val="24"/>
        </w:rPr>
      </w:pPr>
    </w:p>
    <w:p w14:paraId="3E7953F1" w14:textId="77777777" w:rsidR="00D673C5" w:rsidRDefault="00D673C5" w:rsidP="00D673C5">
      <w:pPr>
        <w:pStyle w:val="NoSpacing"/>
        <w:ind w:left="360"/>
        <w:rPr>
          <w:sz w:val="24"/>
          <w:szCs w:val="24"/>
        </w:rPr>
      </w:pPr>
    </w:p>
    <w:p w14:paraId="4F96188B" w14:textId="77777777" w:rsidR="00D673C5" w:rsidRDefault="00D673C5" w:rsidP="00D673C5">
      <w:pPr>
        <w:pStyle w:val="NoSpacing"/>
        <w:ind w:left="720"/>
        <w:rPr>
          <w:sz w:val="24"/>
          <w:szCs w:val="24"/>
        </w:rPr>
      </w:pPr>
    </w:p>
    <w:p w14:paraId="4C387E16" w14:textId="77777777" w:rsidR="00D673C5" w:rsidRDefault="00D673C5" w:rsidP="00D673C5">
      <w:pPr>
        <w:pStyle w:val="NoSpacing"/>
        <w:ind w:left="720"/>
        <w:rPr>
          <w:sz w:val="24"/>
          <w:szCs w:val="24"/>
        </w:rPr>
      </w:pPr>
    </w:p>
    <w:p w14:paraId="2E49F9EB" w14:textId="77777777" w:rsidR="00D673C5" w:rsidRDefault="00D673C5" w:rsidP="00D673C5">
      <w:pPr>
        <w:pStyle w:val="NoSpacing"/>
        <w:ind w:left="720"/>
        <w:rPr>
          <w:sz w:val="24"/>
          <w:szCs w:val="24"/>
        </w:rPr>
      </w:pPr>
    </w:p>
    <w:p w14:paraId="670583BC" w14:textId="77777777" w:rsidR="00D673C5" w:rsidRDefault="00C57325" w:rsidP="00D673C5">
      <w:pPr>
        <w:pStyle w:val="NoSpacing"/>
        <w:numPr>
          <w:ilvl w:val="0"/>
          <w:numId w:val="2"/>
        </w:numPr>
        <w:rPr>
          <w:sz w:val="24"/>
          <w:szCs w:val="24"/>
        </w:rPr>
      </w:pPr>
      <w:r>
        <w:rPr>
          <w:sz w:val="24"/>
          <w:szCs w:val="24"/>
        </w:rPr>
        <w:t>The alteration of the carriageway to form even a small curve will prove dangerous to pedestrian</w:t>
      </w:r>
      <w:r w:rsidR="00D247C4">
        <w:rPr>
          <w:sz w:val="24"/>
          <w:szCs w:val="24"/>
        </w:rPr>
        <w:t>s, as well as traffic</w:t>
      </w:r>
      <w:r>
        <w:rPr>
          <w:sz w:val="24"/>
          <w:szCs w:val="24"/>
        </w:rPr>
        <w:t>. Traffic exiting the roundabout, into the village is currently faced with a reduction in carriageway width</w:t>
      </w:r>
      <w:r w:rsidR="001E0447">
        <w:rPr>
          <w:sz w:val="24"/>
          <w:szCs w:val="24"/>
        </w:rPr>
        <w:t>, w</w:t>
      </w:r>
      <w:r w:rsidR="00D315AA">
        <w:rPr>
          <w:sz w:val="24"/>
          <w:szCs w:val="24"/>
        </w:rPr>
        <w:t>ith visibility for traffic turning left from West Park very poor.</w:t>
      </w:r>
    </w:p>
    <w:p w14:paraId="599BBB8E" w14:textId="77777777" w:rsidR="00A627C9" w:rsidRDefault="00A627C9" w:rsidP="00A627C9">
      <w:pPr>
        <w:pStyle w:val="NoSpacing"/>
        <w:ind w:left="720"/>
        <w:rPr>
          <w:sz w:val="24"/>
          <w:szCs w:val="24"/>
        </w:rPr>
      </w:pPr>
      <w:r>
        <w:rPr>
          <w:noProof/>
          <w:sz w:val="24"/>
          <w:szCs w:val="24"/>
          <w:lang w:eastAsia="en-GB"/>
        </w:rPr>
        <w:drawing>
          <wp:anchor distT="0" distB="0" distL="114300" distR="114300" simplePos="0" relativeHeight="251659264" behindDoc="1" locked="0" layoutInCell="1" allowOverlap="1" wp14:anchorId="630FD0D8" wp14:editId="70CBD425">
            <wp:simplePos x="0" y="0"/>
            <wp:positionH relativeFrom="column">
              <wp:posOffset>387985</wp:posOffset>
            </wp:positionH>
            <wp:positionV relativeFrom="paragraph">
              <wp:posOffset>189230</wp:posOffset>
            </wp:positionV>
            <wp:extent cx="1209040" cy="906780"/>
            <wp:effectExtent l="0" t="1270" r="8890" b="8890"/>
            <wp:wrapTight wrapText="bothSides">
              <wp:wrapPolygon edited="0">
                <wp:start x="-23" y="21570"/>
                <wp:lineTo x="21418" y="21570"/>
                <wp:lineTo x="21418" y="242"/>
                <wp:lineTo x="-23" y="242"/>
                <wp:lineTo x="-23" y="2157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RA Porcupine 1906 Physioactive.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209040" cy="906780"/>
                    </a:xfrm>
                    <a:prstGeom prst="rect">
                      <a:avLst/>
                    </a:prstGeom>
                  </pic:spPr>
                </pic:pic>
              </a:graphicData>
            </a:graphic>
            <wp14:sizeRelH relativeFrom="page">
              <wp14:pctWidth>0</wp14:pctWidth>
            </wp14:sizeRelH>
            <wp14:sizeRelV relativeFrom="page">
              <wp14:pctHeight>0</wp14:pctHeight>
            </wp14:sizeRelV>
          </wp:anchor>
        </w:drawing>
      </w:r>
      <w:r w:rsidR="00D315AA">
        <w:rPr>
          <w:sz w:val="24"/>
          <w:szCs w:val="24"/>
        </w:rPr>
        <w:t xml:space="preserve"> </w:t>
      </w:r>
    </w:p>
    <w:p w14:paraId="467724E1" w14:textId="77777777" w:rsidR="00A627C9" w:rsidRDefault="00A627C9" w:rsidP="00A627C9">
      <w:pPr>
        <w:pStyle w:val="NoSpacing"/>
        <w:ind w:left="720"/>
        <w:rPr>
          <w:sz w:val="24"/>
          <w:szCs w:val="24"/>
        </w:rPr>
      </w:pPr>
    </w:p>
    <w:p w14:paraId="63CEB3F6" w14:textId="77777777" w:rsidR="00A627C9" w:rsidRDefault="00A627C9" w:rsidP="00A627C9">
      <w:pPr>
        <w:pStyle w:val="ListParagraph"/>
        <w:rPr>
          <w:sz w:val="24"/>
          <w:szCs w:val="24"/>
        </w:rPr>
      </w:pPr>
      <w:r>
        <w:rPr>
          <w:sz w:val="24"/>
          <w:szCs w:val="24"/>
        </w:rPr>
        <w:t>Left turn from West Park showing poor visibility of traffic ahead in Mottingham Road.</w:t>
      </w:r>
    </w:p>
    <w:p w14:paraId="0BDAD79C" w14:textId="77777777" w:rsidR="00A627C9" w:rsidRDefault="00A627C9" w:rsidP="00A627C9">
      <w:pPr>
        <w:pStyle w:val="NoSpacing"/>
        <w:ind w:left="720"/>
        <w:rPr>
          <w:sz w:val="24"/>
          <w:szCs w:val="24"/>
        </w:rPr>
      </w:pPr>
    </w:p>
    <w:p w14:paraId="658E3D15" w14:textId="77777777" w:rsidR="00A627C9" w:rsidRDefault="00A627C9" w:rsidP="00A627C9">
      <w:pPr>
        <w:pStyle w:val="NoSpacing"/>
        <w:ind w:left="720"/>
        <w:rPr>
          <w:sz w:val="24"/>
          <w:szCs w:val="24"/>
        </w:rPr>
      </w:pPr>
    </w:p>
    <w:p w14:paraId="1CCA3E6D" w14:textId="77777777" w:rsidR="00A627C9" w:rsidRDefault="00A627C9" w:rsidP="00A627C9">
      <w:pPr>
        <w:pStyle w:val="NoSpacing"/>
        <w:ind w:left="360"/>
        <w:rPr>
          <w:sz w:val="24"/>
          <w:szCs w:val="24"/>
        </w:rPr>
      </w:pPr>
    </w:p>
    <w:p w14:paraId="15C98F60" w14:textId="77777777" w:rsidR="00053458" w:rsidRDefault="00457F8F" w:rsidP="00D673C5">
      <w:pPr>
        <w:pStyle w:val="NoSpacing"/>
        <w:numPr>
          <w:ilvl w:val="0"/>
          <w:numId w:val="2"/>
        </w:numPr>
        <w:rPr>
          <w:sz w:val="24"/>
          <w:szCs w:val="24"/>
        </w:rPr>
      </w:pPr>
      <w:r>
        <w:rPr>
          <w:sz w:val="24"/>
          <w:szCs w:val="24"/>
        </w:rPr>
        <w:t xml:space="preserve"> </w:t>
      </w:r>
      <w:r w:rsidR="00D315AA">
        <w:rPr>
          <w:sz w:val="24"/>
          <w:szCs w:val="24"/>
        </w:rPr>
        <w:t>To be faced with a curve, pointing towards the assembly point for the library, increases the likelihood of a misjudgement, particularly if a driver is distracted by queuing traffic, entering or exiting the proposed store.</w:t>
      </w:r>
    </w:p>
    <w:p w14:paraId="708E1D0E" w14:textId="77777777" w:rsidR="00222A91" w:rsidRPr="00E6714D" w:rsidRDefault="00D315AA" w:rsidP="00E6714D">
      <w:pPr>
        <w:pStyle w:val="NoSpacing"/>
        <w:numPr>
          <w:ilvl w:val="0"/>
          <w:numId w:val="2"/>
        </w:numPr>
        <w:rPr>
          <w:sz w:val="24"/>
          <w:szCs w:val="24"/>
        </w:rPr>
      </w:pPr>
      <w:r>
        <w:rPr>
          <w:sz w:val="24"/>
          <w:szCs w:val="24"/>
        </w:rPr>
        <w:t xml:space="preserve">The refuge in the centre of Mottingham Road, outside the proposed pedestrian entrance, is barely </w:t>
      </w:r>
      <w:r w:rsidR="00712044">
        <w:rPr>
          <w:sz w:val="24"/>
          <w:szCs w:val="24"/>
        </w:rPr>
        <w:t xml:space="preserve">adequate for the numbers using it, as it is. The refuge can accommodate one parent, buggy and walking child at a time, or </w:t>
      </w:r>
      <w:r w:rsidR="00457F8F">
        <w:rPr>
          <w:sz w:val="24"/>
          <w:szCs w:val="24"/>
        </w:rPr>
        <w:t>a single wheelchair</w:t>
      </w:r>
      <w:r w:rsidR="00B22AC9">
        <w:rPr>
          <w:sz w:val="24"/>
          <w:szCs w:val="24"/>
        </w:rPr>
        <w:t>.</w:t>
      </w:r>
    </w:p>
    <w:p w14:paraId="16FD915B" w14:textId="77777777" w:rsidR="005D5B97" w:rsidRPr="005D5B97" w:rsidRDefault="00712044" w:rsidP="005D5B97">
      <w:pPr>
        <w:pStyle w:val="NoSpacing"/>
        <w:numPr>
          <w:ilvl w:val="0"/>
          <w:numId w:val="2"/>
        </w:numPr>
        <w:rPr>
          <w:sz w:val="24"/>
          <w:szCs w:val="24"/>
        </w:rPr>
      </w:pPr>
      <w:r>
        <w:rPr>
          <w:sz w:val="24"/>
          <w:szCs w:val="24"/>
        </w:rPr>
        <w:t xml:space="preserve"> Given that it will become the only reasonable access for pedestrians</w:t>
      </w:r>
      <w:r w:rsidR="00457F8F">
        <w:rPr>
          <w:sz w:val="24"/>
          <w:szCs w:val="24"/>
        </w:rPr>
        <w:t>,</w:t>
      </w:r>
      <w:r w:rsidR="00B22AC9">
        <w:rPr>
          <w:sz w:val="24"/>
          <w:szCs w:val="24"/>
        </w:rPr>
        <w:t xml:space="preserve"> to the proposed store</w:t>
      </w:r>
      <w:r>
        <w:rPr>
          <w:sz w:val="24"/>
          <w:szCs w:val="24"/>
        </w:rPr>
        <w:t>, it will be totally inadequate.</w:t>
      </w:r>
      <w:r w:rsidR="00EB738A">
        <w:rPr>
          <w:sz w:val="24"/>
          <w:szCs w:val="24"/>
        </w:rPr>
        <w:t xml:space="preserve"> </w:t>
      </w:r>
      <w:r w:rsidR="0063330B">
        <w:rPr>
          <w:sz w:val="24"/>
          <w:szCs w:val="24"/>
        </w:rPr>
        <w:t>Use of</w:t>
      </w:r>
      <w:r w:rsidR="00457F8F">
        <w:rPr>
          <w:sz w:val="24"/>
          <w:szCs w:val="24"/>
        </w:rPr>
        <w:t xml:space="preserve"> the zebra crossing in order to gain</w:t>
      </w:r>
      <w:r w:rsidR="0063330B">
        <w:rPr>
          <w:sz w:val="24"/>
          <w:szCs w:val="24"/>
        </w:rPr>
        <w:t xml:space="preserve"> access to the proposed store</w:t>
      </w:r>
      <w:r>
        <w:rPr>
          <w:sz w:val="24"/>
          <w:szCs w:val="24"/>
        </w:rPr>
        <w:t xml:space="preserve"> across the widened vehicular entrance, oppos</w:t>
      </w:r>
      <w:r w:rsidR="00457F8F">
        <w:rPr>
          <w:sz w:val="24"/>
          <w:szCs w:val="24"/>
        </w:rPr>
        <w:t>ite</w:t>
      </w:r>
      <w:r>
        <w:rPr>
          <w:sz w:val="24"/>
          <w:szCs w:val="24"/>
        </w:rPr>
        <w:t xml:space="preserve"> will be equally dangerous.</w:t>
      </w:r>
    </w:p>
    <w:p w14:paraId="18BE1FDC" w14:textId="77777777" w:rsidR="00CA003F" w:rsidRDefault="004F00F0" w:rsidP="00CA003F">
      <w:pPr>
        <w:pStyle w:val="NoSpacing"/>
        <w:rPr>
          <w:sz w:val="24"/>
          <w:szCs w:val="24"/>
        </w:rPr>
      </w:pPr>
      <w:r>
        <w:rPr>
          <w:noProof/>
          <w:sz w:val="24"/>
          <w:szCs w:val="24"/>
          <w:lang w:eastAsia="en-GB"/>
        </w:rPr>
        <w:lastRenderedPageBreak/>
        <w:drawing>
          <wp:anchor distT="0" distB="0" distL="114300" distR="114300" simplePos="0" relativeHeight="251663360" behindDoc="1" locked="0" layoutInCell="1" allowOverlap="1" wp14:anchorId="56967BF0" wp14:editId="661D80A0">
            <wp:simplePos x="0" y="0"/>
            <wp:positionH relativeFrom="column">
              <wp:posOffset>457200</wp:posOffset>
            </wp:positionH>
            <wp:positionV relativeFrom="paragraph">
              <wp:posOffset>191379</wp:posOffset>
            </wp:positionV>
            <wp:extent cx="1909284" cy="1432069"/>
            <wp:effectExtent l="0" t="0" r="0" b="0"/>
            <wp:wrapTight wrapText="bothSides">
              <wp:wrapPolygon edited="0">
                <wp:start x="0" y="0"/>
                <wp:lineTo x="0" y="21265"/>
                <wp:lineTo x="21341" y="21265"/>
                <wp:lineTo x="213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A Porcupine 1906 cross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9284" cy="1432069"/>
                    </a:xfrm>
                    <a:prstGeom prst="rect">
                      <a:avLst/>
                    </a:prstGeom>
                  </pic:spPr>
                </pic:pic>
              </a:graphicData>
            </a:graphic>
            <wp14:sizeRelH relativeFrom="page">
              <wp14:pctWidth>0</wp14:pctWidth>
            </wp14:sizeRelH>
            <wp14:sizeRelV relativeFrom="page">
              <wp14:pctHeight>0</wp14:pctHeight>
            </wp14:sizeRelV>
          </wp:anchor>
        </w:drawing>
      </w:r>
      <w:r w:rsidR="005D5B97">
        <w:rPr>
          <w:sz w:val="24"/>
          <w:szCs w:val="24"/>
        </w:rPr>
        <w:t xml:space="preserve">                                                                          </w:t>
      </w:r>
      <w:r w:rsidR="00CA003F">
        <w:rPr>
          <w:sz w:val="24"/>
          <w:szCs w:val="24"/>
        </w:rPr>
        <w:t xml:space="preserve">    </w:t>
      </w:r>
    </w:p>
    <w:p w14:paraId="50D8FF8E" w14:textId="77777777" w:rsidR="00CA003F" w:rsidRDefault="00CA003F" w:rsidP="00CA003F">
      <w:pPr>
        <w:pStyle w:val="NoSpacing"/>
        <w:rPr>
          <w:sz w:val="24"/>
          <w:szCs w:val="24"/>
        </w:rPr>
      </w:pPr>
      <w:r>
        <w:rPr>
          <w:sz w:val="24"/>
          <w:szCs w:val="24"/>
        </w:rPr>
        <w:t xml:space="preserve">            </w:t>
      </w:r>
    </w:p>
    <w:p w14:paraId="2FD0D31D" w14:textId="77777777" w:rsidR="005D5B97" w:rsidRPr="005D5B97" w:rsidRDefault="005D5B97" w:rsidP="00BA2358">
      <w:pPr>
        <w:pStyle w:val="NoSpacing"/>
        <w:rPr>
          <w:sz w:val="24"/>
          <w:szCs w:val="24"/>
        </w:rPr>
      </w:pPr>
      <w:r w:rsidRPr="005D5B97">
        <w:rPr>
          <w:sz w:val="24"/>
          <w:szCs w:val="24"/>
        </w:rPr>
        <w:t>Depth</w:t>
      </w:r>
      <w:r w:rsidR="00D222E4">
        <w:rPr>
          <w:sz w:val="24"/>
          <w:szCs w:val="24"/>
        </w:rPr>
        <w:t xml:space="preserve"> and width</w:t>
      </w:r>
      <w:r w:rsidRPr="005D5B97">
        <w:rPr>
          <w:sz w:val="24"/>
          <w:szCs w:val="24"/>
        </w:rPr>
        <w:t xml:space="preserve"> of</w:t>
      </w:r>
      <w:r>
        <w:rPr>
          <w:sz w:val="24"/>
          <w:szCs w:val="24"/>
        </w:rPr>
        <w:t xml:space="preserve"> refuge</w:t>
      </w:r>
      <w:r w:rsidR="00D222E4">
        <w:rPr>
          <w:sz w:val="24"/>
          <w:szCs w:val="24"/>
        </w:rPr>
        <w:t xml:space="preserve"> is</w:t>
      </w:r>
      <w:r>
        <w:rPr>
          <w:sz w:val="24"/>
          <w:szCs w:val="24"/>
        </w:rPr>
        <w:t xml:space="preserve"> too small to accommoda</w:t>
      </w:r>
      <w:r w:rsidR="009D0D3B">
        <w:rPr>
          <w:sz w:val="24"/>
          <w:szCs w:val="24"/>
        </w:rPr>
        <w:t>te multiple shoppers crossing to</w:t>
      </w:r>
      <w:r>
        <w:rPr>
          <w:sz w:val="24"/>
          <w:szCs w:val="24"/>
        </w:rPr>
        <w:t xml:space="preserve"> the entrance to the proposed store.</w:t>
      </w:r>
      <w:r w:rsidR="009D0D3B">
        <w:rPr>
          <w:sz w:val="24"/>
          <w:szCs w:val="24"/>
        </w:rPr>
        <w:t xml:space="preserve"> </w:t>
      </w:r>
    </w:p>
    <w:p w14:paraId="793FC1EB" w14:textId="77777777" w:rsidR="005D5B97" w:rsidRDefault="005D5B97" w:rsidP="00BA2358">
      <w:pPr>
        <w:pStyle w:val="NoSpacing"/>
        <w:rPr>
          <w:b/>
          <w:sz w:val="24"/>
          <w:szCs w:val="24"/>
        </w:rPr>
      </w:pPr>
    </w:p>
    <w:p w14:paraId="1DFF5207" w14:textId="77777777" w:rsidR="005D5B97" w:rsidRDefault="005D5B97" w:rsidP="00BA2358">
      <w:pPr>
        <w:pStyle w:val="NoSpacing"/>
        <w:rPr>
          <w:b/>
          <w:sz w:val="24"/>
          <w:szCs w:val="24"/>
        </w:rPr>
      </w:pPr>
    </w:p>
    <w:p w14:paraId="66FAA18B" w14:textId="77777777" w:rsidR="005D5B97" w:rsidRDefault="005D5B97" w:rsidP="00BA2358">
      <w:pPr>
        <w:pStyle w:val="NoSpacing"/>
        <w:rPr>
          <w:b/>
          <w:sz w:val="24"/>
          <w:szCs w:val="24"/>
        </w:rPr>
      </w:pPr>
    </w:p>
    <w:p w14:paraId="38144AE1" w14:textId="77777777" w:rsidR="005D5B97" w:rsidRDefault="005D5B97" w:rsidP="00BA2358">
      <w:pPr>
        <w:pStyle w:val="NoSpacing"/>
        <w:rPr>
          <w:b/>
          <w:sz w:val="24"/>
          <w:szCs w:val="24"/>
        </w:rPr>
      </w:pPr>
    </w:p>
    <w:p w14:paraId="7D897D77" w14:textId="77777777" w:rsidR="008174B3" w:rsidRPr="008174B3" w:rsidRDefault="0098272C" w:rsidP="008174B3">
      <w:pPr>
        <w:pStyle w:val="NoSpacing"/>
        <w:numPr>
          <w:ilvl w:val="0"/>
          <w:numId w:val="6"/>
        </w:numPr>
        <w:rPr>
          <w:sz w:val="24"/>
          <w:szCs w:val="24"/>
        </w:rPr>
      </w:pPr>
      <w:r>
        <w:rPr>
          <w:sz w:val="24"/>
          <w:szCs w:val="24"/>
        </w:rPr>
        <w:t>The</w:t>
      </w:r>
      <w:r w:rsidR="008174B3" w:rsidRPr="008174B3">
        <w:rPr>
          <w:sz w:val="24"/>
          <w:szCs w:val="24"/>
        </w:rPr>
        <w:t xml:space="preserve"> siting of the entrance</w:t>
      </w:r>
      <w:r w:rsidR="008174B3">
        <w:rPr>
          <w:sz w:val="24"/>
          <w:szCs w:val="24"/>
        </w:rPr>
        <w:t xml:space="preserve"> and trolley stor</w:t>
      </w:r>
      <w:r w:rsidR="00114FC2">
        <w:rPr>
          <w:sz w:val="24"/>
          <w:szCs w:val="24"/>
        </w:rPr>
        <w:t>e, to the proposed store,</w:t>
      </w:r>
      <w:r w:rsidR="008174B3">
        <w:rPr>
          <w:sz w:val="24"/>
          <w:szCs w:val="24"/>
        </w:rPr>
        <w:t xml:space="preserve"> will</w:t>
      </w:r>
      <w:r w:rsidR="001919A1">
        <w:rPr>
          <w:sz w:val="24"/>
          <w:szCs w:val="24"/>
        </w:rPr>
        <w:t xml:space="preserve"> increase the massing of shoppers and passers-</w:t>
      </w:r>
      <w:r w:rsidR="008174B3">
        <w:rPr>
          <w:sz w:val="24"/>
          <w:szCs w:val="24"/>
        </w:rPr>
        <w:t>by on the narrow pavement, increasing the risk of accidents to them. The proposal will also be visually intrusive and cluttered at the entrance to the village, contrary to Local Plan Policy 102. More important is the distraction of motorists approaching and leaving the Memorial roundabout.</w:t>
      </w:r>
      <w:r w:rsidR="003F4D70">
        <w:rPr>
          <w:sz w:val="24"/>
          <w:szCs w:val="24"/>
        </w:rPr>
        <w:t xml:space="preserve"> Bromley’s Local Plan. Paras 2.15 seek</w:t>
      </w:r>
      <w:r w:rsidR="00FA5288">
        <w:rPr>
          <w:sz w:val="24"/>
          <w:szCs w:val="24"/>
        </w:rPr>
        <w:t>s</w:t>
      </w:r>
      <w:r w:rsidR="003F4D70">
        <w:rPr>
          <w:sz w:val="24"/>
          <w:szCs w:val="24"/>
        </w:rPr>
        <w:t xml:space="preserve"> to improve the pedestrian environment in order to reduce vulnerability to all road users</w:t>
      </w:r>
      <w:r w:rsidR="00FA5288">
        <w:rPr>
          <w:sz w:val="24"/>
          <w:szCs w:val="24"/>
        </w:rPr>
        <w:t>. Para 2.19 insists that “Road safety considerations should influence the design of any development, particularly when a proposal may have effects upon any road user.” The proposed reduction in footway widths</w:t>
      </w:r>
      <w:r w:rsidR="00114FC2">
        <w:rPr>
          <w:sz w:val="24"/>
          <w:szCs w:val="24"/>
        </w:rPr>
        <w:t>, on the library side,</w:t>
      </w:r>
      <w:r w:rsidR="00FA5288">
        <w:rPr>
          <w:sz w:val="24"/>
          <w:szCs w:val="24"/>
        </w:rPr>
        <w:t xml:space="preserve"> and proximity of the store entrance, to the footpath, clearly contravene these Policies.</w:t>
      </w:r>
    </w:p>
    <w:p w14:paraId="1E9F355E" w14:textId="77777777" w:rsidR="005D5B97" w:rsidRDefault="005D5B97" w:rsidP="00BA2358">
      <w:pPr>
        <w:pStyle w:val="NoSpacing"/>
        <w:rPr>
          <w:b/>
          <w:sz w:val="24"/>
          <w:szCs w:val="24"/>
        </w:rPr>
      </w:pPr>
    </w:p>
    <w:p w14:paraId="5CCF29CB" w14:textId="77777777" w:rsidR="00BA2358" w:rsidRPr="00B22AC9" w:rsidRDefault="005D5B97" w:rsidP="00BA2358">
      <w:pPr>
        <w:pStyle w:val="NoSpacing"/>
        <w:rPr>
          <w:b/>
          <w:sz w:val="24"/>
          <w:szCs w:val="24"/>
        </w:rPr>
      </w:pPr>
      <w:r>
        <w:rPr>
          <w:b/>
          <w:sz w:val="24"/>
          <w:szCs w:val="24"/>
        </w:rPr>
        <w:t>Access</w:t>
      </w:r>
      <w:r w:rsidR="00FA5288">
        <w:rPr>
          <w:b/>
          <w:sz w:val="24"/>
          <w:szCs w:val="24"/>
        </w:rPr>
        <w:t>ibility</w:t>
      </w:r>
    </w:p>
    <w:p w14:paraId="12833800" w14:textId="77777777" w:rsidR="008D582A" w:rsidRDefault="008D582A" w:rsidP="00BA2358">
      <w:pPr>
        <w:pStyle w:val="NoSpacing"/>
        <w:rPr>
          <w:sz w:val="24"/>
          <w:szCs w:val="24"/>
        </w:rPr>
      </w:pPr>
    </w:p>
    <w:p w14:paraId="4F081704" w14:textId="77777777" w:rsidR="008D582A" w:rsidRPr="00D315AA" w:rsidRDefault="003218EA" w:rsidP="00BA2358">
      <w:pPr>
        <w:pStyle w:val="NoSpacing"/>
        <w:rPr>
          <w:sz w:val="24"/>
          <w:szCs w:val="24"/>
        </w:rPr>
      </w:pPr>
      <w:r>
        <w:rPr>
          <w:sz w:val="24"/>
          <w:szCs w:val="24"/>
        </w:rPr>
        <w:t>SCP’s assertion</w:t>
      </w:r>
      <w:r w:rsidR="008D582A">
        <w:rPr>
          <w:sz w:val="24"/>
          <w:szCs w:val="24"/>
        </w:rPr>
        <w:t xml:space="preserve"> </w:t>
      </w:r>
      <w:r>
        <w:rPr>
          <w:sz w:val="24"/>
          <w:szCs w:val="24"/>
        </w:rPr>
        <w:t xml:space="preserve">at para. 4.2, Fig, 4.1. Pedestrian Accessibility, </w:t>
      </w:r>
      <w:r w:rsidR="008D582A">
        <w:rPr>
          <w:sz w:val="24"/>
          <w:szCs w:val="24"/>
        </w:rPr>
        <w:t xml:space="preserve">that 2km is a reasonable distance to </w:t>
      </w:r>
      <w:r w:rsidR="008D582A" w:rsidRPr="008D582A">
        <w:rPr>
          <w:b/>
          <w:sz w:val="24"/>
          <w:szCs w:val="24"/>
        </w:rPr>
        <w:t>walk</w:t>
      </w:r>
      <w:r w:rsidR="008D582A">
        <w:rPr>
          <w:sz w:val="24"/>
          <w:szCs w:val="24"/>
        </w:rPr>
        <w:t xml:space="preserve"> to a Lidl store</w:t>
      </w:r>
      <w:r>
        <w:rPr>
          <w:sz w:val="24"/>
          <w:szCs w:val="24"/>
        </w:rPr>
        <w:t xml:space="preserve"> is disingenuous.</w:t>
      </w:r>
      <w:r w:rsidR="00B22AC9">
        <w:rPr>
          <w:sz w:val="24"/>
          <w:szCs w:val="24"/>
        </w:rPr>
        <w:t xml:space="preserve"> The area is well served</w:t>
      </w:r>
      <w:r w:rsidR="00994356">
        <w:rPr>
          <w:sz w:val="24"/>
          <w:szCs w:val="24"/>
        </w:rPr>
        <w:t xml:space="preserve"> with a wide range of both neighbourhood and large stores, all entirely suitable for top up shopping. The idea th</w:t>
      </w:r>
      <w:r>
        <w:rPr>
          <w:sz w:val="24"/>
          <w:szCs w:val="24"/>
        </w:rPr>
        <w:t>at anyone would be willing to walk such a distance</w:t>
      </w:r>
      <w:r w:rsidR="00D222E4">
        <w:rPr>
          <w:sz w:val="24"/>
          <w:szCs w:val="24"/>
        </w:rPr>
        <w:t>,</w:t>
      </w:r>
      <w:r w:rsidR="00994356">
        <w:rPr>
          <w:sz w:val="24"/>
          <w:szCs w:val="24"/>
        </w:rPr>
        <w:t xml:space="preserve"> for a substantial shopping trip, is fanciful.</w:t>
      </w:r>
      <w:r>
        <w:rPr>
          <w:sz w:val="24"/>
          <w:szCs w:val="24"/>
        </w:rPr>
        <w:t xml:space="preserve"> </w:t>
      </w:r>
    </w:p>
    <w:p w14:paraId="0467C514" w14:textId="77777777" w:rsidR="00053458" w:rsidRDefault="00053458" w:rsidP="00053458">
      <w:pPr>
        <w:pStyle w:val="NoSpacing"/>
        <w:rPr>
          <w:sz w:val="24"/>
          <w:szCs w:val="24"/>
        </w:rPr>
      </w:pPr>
    </w:p>
    <w:p w14:paraId="1C0054D4" w14:textId="77777777" w:rsidR="00994356" w:rsidRDefault="003218EA" w:rsidP="00994356">
      <w:pPr>
        <w:pStyle w:val="NoSpacing"/>
        <w:rPr>
          <w:sz w:val="24"/>
          <w:szCs w:val="24"/>
        </w:rPr>
      </w:pPr>
      <w:r>
        <w:rPr>
          <w:sz w:val="24"/>
          <w:szCs w:val="24"/>
        </w:rPr>
        <w:t>At para. 4.5, fig 4.2, Cycle Accessibility, t</w:t>
      </w:r>
      <w:r w:rsidR="00994356">
        <w:rPr>
          <w:sz w:val="24"/>
          <w:szCs w:val="24"/>
        </w:rPr>
        <w:t>he width of the road along the length of the shopping street, effectively precludes cycling in all but the quietest times. Parked cars</w:t>
      </w:r>
      <w:r w:rsidR="00457F8F">
        <w:rPr>
          <w:sz w:val="24"/>
          <w:szCs w:val="24"/>
        </w:rPr>
        <w:t>,</w:t>
      </w:r>
      <w:r w:rsidR="00994356">
        <w:rPr>
          <w:sz w:val="24"/>
          <w:szCs w:val="24"/>
        </w:rPr>
        <w:t xml:space="preserve"> and deliveries to shops</w:t>
      </w:r>
      <w:r w:rsidR="00457F8F">
        <w:rPr>
          <w:sz w:val="24"/>
          <w:szCs w:val="24"/>
        </w:rPr>
        <w:t>,</w:t>
      </w:r>
      <w:r w:rsidR="00994356">
        <w:rPr>
          <w:sz w:val="24"/>
          <w:szCs w:val="24"/>
        </w:rPr>
        <w:t xml:space="preserve"> effectively reduce the road to a single lane. A bend and built out visibility splay will add to the haz</w:t>
      </w:r>
      <w:r w:rsidR="00457F8F">
        <w:rPr>
          <w:sz w:val="24"/>
          <w:szCs w:val="24"/>
        </w:rPr>
        <w:t xml:space="preserve">ards faced by cyclists. </w:t>
      </w:r>
      <w:r w:rsidR="00D222E4">
        <w:rPr>
          <w:sz w:val="24"/>
          <w:szCs w:val="24"/>
        </w:rPr>
        <w:t xml:space="preserve">A Lidl HGV, behind a cyclist would be obliged to follow it the full length of the village. </w:t>
      </w:r>
    </w:p>
    <w:p w14:paraId="53C30435" w14:textId="77777777" w:rsidR="00CD7223" w:rsidRDefault="00CD7223" w:rsidP="00994356">
      <w:pPr>
        <w:pStyle w:val="NoSpacing"/>
        <w:rPr>
          <w:sz w:val="24"/>
          <w:szCs w:val="24"/>
        </w:rPr>
      </w:pPr>
    </w:p>
    <w:p w14:paraId="7B85521F" w14:textId="77777777" w:rsidR="00994356" w:rsidRDefault="003218EA" w:rsidP="00994356">
      <w:pPr>
        <w:pStyle w:val="NoSpacing"/>
        <w:rPr>
          <w:sz w:val="24"/>
          <w:szCs w:val="24"/>
        </w:rPr>
      </w:pPr>
      <w:r>
        <w:rPr>
          <w:sz w:val="24"/>
          <w:szCs w:val="24"/>
        </w:rPr>
        <w:t xml:space="preserve">At para 4.9, fig. 4.4, </w:t>
      </w:r>
      <w:r w:rsidR="00E77D2B">
        <w:rPr>
          <w:sz w:val="24"/>
          <w:szCs w:val="24"/>
        </w:rPr>
        <w:t>Public T</w:t>
      </w:r>
      <w:r w:rsidR="00026C70">
        <w:rPr>
          <w:sz w:val="24"/>
          <w:szCs w:val="24"/>
        </w:rPr>
        <w:t>ransport</w:t>
      </w:r>
      <w:r w:rsidR="00E77D2B">
        <w:rPr>
          <w:sz w:val="24"/>
          <w:szCs w:val="24"/>
        </w:rPr>
        <w:t xml:space="preserve"> Accessibility. A</w:t>
      </w:r>
      <w:r w:rsidR="00026C70">
        <w:rPr>
          <w:sz w:val="24"/>
          <w:szCs w:val="24"/>
        </w:rPr>
        <w:t xml:space="preserve"> PTAL rating of 2 is </w:t>
      </w:r>
      <w:r w:rsidR="00EB738A">
        <w:rPr>
          <w:sz w:val="24"/>
          <w:szCs w:val="24"/>
        </w:rPr>
        <w:t>officially</w:t>
      </w:r>
      <w:r w:rsidR="008D47CA">
        <w:rPr>
          <w:sz w:val="24"/>
          <w:szCs w:val="24"/>
        </w:rPr>
        <w:t xml:space="preserve"> </w:t>
      </w:r>
      <w:r w:rsidR="00026C70">
        <w:rPr>
          <w:sz w:val="24"/>
          <w:szCs w:val="24"/>
        </w:rPr>
        <w:t xml:space="preserve">classed as ‘poor’ in terms of accessibility. The single bus stop, (ML) </w:t>
      </w:r>
      <w:r w:rsidR="00E77D2B">
        <w:rPr>
          <w:sz w:val="24"/>
          <w:szCs w:val="24"/>
        </w:rPr>
        <w:t>serves a limited range of places</w:t>
      </w:r>
      <w:r w:rsidR="00026C70">
        <w:rPr>
          <w:sz w:val="24"/>
          <w:szCs w:val="24"/>
        </w:rPr>
        <w:t xml:space="preserve"> towards the south and west. Chislehurst and Lewisham are very well served by supermarkets, including a Lidl in Lewisham. Towards the east, every bus</w:t>
      </w:r>
      <w:r w:rsidR="00C60C53">
        <w:rPr>
          <w:sz w:val="24"/>
          <w:szCs w:val="24"/>
        </w:rPr>
        <w:t xml:space="preserve">, 124, 126 and 161, serves Eltham which also hosts a Lidl store. Chislehurst hosts a wider range of shops than Mottingham. Both Eltham and Lewisham are </w:t>
      </w:r>
      <w:proofErr w:type="gramStart"/>
      <w:r w:rsidR="00C60C53">
        <w:rPr>
          <w:sz w:val="24"/>
          <w:szCs w:val="24"/>
        </w:rPr>
        <w:t>full service</w:t>
      </w:r>
      <w:proofErr w:type="gramEnd"/>
      <w:r w:rsidR="00C60C53">
        <w:rPr>
          <w:sz w:val="24"/>
          <w:szCs w:val="24"/>
        </w:rPr>
        <w:t xml:space="preserve"> shopping centres. It is difficult to understand why shoppers would alight in Mottingham when 2 stops</w:t>
      </w:r>
      <w:r w:rsidR="008F135D">
        <w:rPr>
          <w:sz w:val="24"/>
          <w:szCs w:val="24"/>
        </w:rPr>
        <w:t xml:space="preserve"> would take them to Chislehurst, or 4 stops to Elt</w:t>
      </w:r>
      <w:r w:rsidR="002455F3">
        <w:rPr>
          <w:sz w:val="24"/>
          <w:szCs w:val="24"/>
        </w:rPr>
        <w:t xml:space="preserve">ham at no extra cost. </w:t>
      </w:r>
    </w:p>
    <w:p w14:paraId="44AC6C8B" w14:textId="77777777" w:rsidR="00FA5288" w:rsidRDefault="002455F3" w:rsidP="00994356">
      <w:pPr>
        <w:pStyle w:val="NoSpacing"/>
        <w:rPr>
          <w:sz w:val="24"/>
          <w:szCs w:val="24"/>
        </w:rPr>
      </w:pPr>
      <w:r>
        <w:rPr>
          <w:sz w:val="24"/>
          <w:szCs w:val="24"/>
        </w:rPr>
        <w:t>At para. 7.18, fig</w:t>
      </w:r>
      <w:r w:rsidR="00683381">
        <w:rPr>
          <w:sz w:val="24"/>
          <w:szCs w:val="24"/>
        </w:rPr>
        <w:t>.</w:t>
      </w:r>
      <w:r>
        <w:rPr>
          <w:sz w:val="24"/>
          <w:szCs w:val="24"/>
        </w:rPr>
        <w:t xml:space="preserve"> 7.</w:t>
      </w:r>
      <w:r w:rsidR="00E77D2B">
        <w:rPr>
          <w:sz w:val="24"/>
          <w:szCs w:val="24"/>
        </w:rPr>
        <w:t>8 Households without a Car or V</w:t>
      </w:r>
      <w:r w:rsidR="00683381">
        <w:rPr>
          <w:sz w:val="24"/>
          <w:szCs w:val="24"/>
        </w:rPr>
        <w:t>an acros</w:t>
      </w:r>
      <w:r w:rsidR="00E77D2B">
        <w:rPr>
          <w:sz w:val="24"/>
          <w:szCs w:val="24"/>
        </w:rPr>
        <w:t>s Wards in the Catchment A</w:t>
      </w:r>
      <w:r>
        <w:rPr>
          <w:sz w:val="24"/>
          <w:szCs w:val="24"/>
        </w:rPr>
        <w:t>rea. The</w:t>
      </w:r>
      <w:r w:rsidR="008D47CA">
        <w:rPr>
          <w:sz w:val="24"/>
          <w:szCs w:val="24"/>
        </w:rPr>
        <w:t xml:space="preserve"> plan i</w:t>
      </w:r>
      <w:r w:rsidR="00683381">
        <w:rPr>
          <w:sz w:val="24"/>
          <w:szCs w:val="24"/>
        </w:rPr>
        <w:t>ndicates a skewed catchment area,</w:t>
      </w:r>
      <w:r w:rsidR="000228EF">
        <w:rPr>
          <w:sz w:val="24"/>
          <w:szCs w:val="24"/>
        </w:rPr>
        <w:t xml:space="preserve"> away from Lidl Eltham. It</w:t>
      </w:r>
      <w:r w:rsidR="008D47CA">
        <w:rPr>
          <w:sz w:val="24"/>
          <w:szCs w:val="24"/>
        </w:rPr>
        <w:t xml:space="preserve"> covers an area which as no access to Mottingham by bus. Ca</w:t>
      </w:r>
      <w:r w:rsidR="000228EF">
        <w:rPr>
          <w:sz w:val="24"/>
          <w:szCs w:val="24"/>
        </w:rPr>
        <w:t>r is the only reasonable mode of</w:t>
      </w:r>
      <w:r w:rsidR="008D47CA">
        <w:rPr>
          <w:sz w:val="24"/>
          <w:szCs w:val="24"/>
        </w:rPr>
        <w:t xml:space="preserve"> travel. Despite assertions to the contrary, by Lidl, it indicates a scant regard for reductions in emissions. Travelling to other Lidl Stores, via more easily accessible main road</w:t>
      </w:r>
      <w:r w:rsidR="00434AF1">
        <w:rPr>
          <w:sz w:val="24"/>
          <w:szCs w:val="24"/>
        </w:rPr>
        <w:t xml:space="preserve">s, and which may be </w:t>
      </w:r>
      <w:r w:rsidR="00434AF1">
        <w:rPr>
          <w:sz w:val="24"/>
          <w:szCs w:val="24"/>
        </w:rPr>
        <w:lastRenderedPageBreak/>
        <w:t>better served by public transport,</w:t>
      </w:r>
      <w:r w:rsidR="008D47CA">
        <w:rPr>
          <w:sz w:val="24"/>
          <w:szCs w:val="24"/>
        </w:rPr>
        <w:t xml:space="preserve"> would be mo</w:t>
      </w:r>
      <w:r w:rsidR="001919A1">
        <w:rPr>
          <w:sz w:val="24"/>
          <w:szCs w:val="24"/>
        </w:rPr>
        <w:t>re convenient and less wasteful of resources.</w:t>
      </w:r>
      <w:r w:rsidR="003F4D70">
        <w:rPr>
          <w:sz w:val="24"/>
          <w:szCs w:val="24"/>
        </w:rPr>
        <w:t xml:space="preserve"> Bromley’s Local Plan, Transport Policy states at 2.11, point 3 that major developments should be located “where they can maximise the use of public transport.” This is clearly not the case in Mottingham with a PTAL</w:t>
      </w:r>
      <w:r w:rsidR="00FA5288">
        <w:rPr>
          <w:sz w:val="24"/>
          <w:szCs w:val="24"/>
        </w:rPr>
        <w:t xml:space="preserve"> </w:t>
      </w:r>
      <w:r w:rsidR="003F4D70">
        <w:rPr>
          <w:sz w:val="24"/>
          <w:szCs w:val="24"/>
        </w:rPr>
        <w:t>rating of 2.</w:t>
      </w:r>
    </w:p>
    <w:p w14:paraId="25CCDEF3" w14:textId="77777777" w:rsidR="001919A1" w:rsidRDefault="00FA5288" w:rsidP="00994356">
      <w:pPr>
        <w:pStyle w:val="NoSpacing"/>
        <w:rPr>
          <w:sz w:val="24"/>
          <w:szCs w:val="24"/>
        </w:rPr>
      </w:pPr>
      <w:r>
        <w:rPr>
          <w:sz w:val="24"/>
          <w:szCs w:val="24"/>
        </w:rPr>
        <w:t>Despite the SCP Report emphasising the use of public transport, para 6.8, fig 6.2 acknowledges that car use</w:t>
      </w:r>
      <w:r w:rsidR="00CA1450">
        <w:rPr>
          <w:sz w:val="24"/>
          <w:szCs w:val="24"/>
        </w:rPr>
        <w:t>, by customers</w:t>
      </w:r>
      <w:r>
        <w:rPr>
          <w:sz w:val="24"/>
          <w:szCs w:val="24"/>
        </w:rPr>
        <w:t xml:space="preserve"> will be make up 65%, walking, 25% and all other modes of transport together</w:t>
      </w:r>
      <w:r w:rsidR="00CA1450">
        <w:rPr>
          <w:sz w:val="24"/>
          <w:szCs w:val="24"/>
        </w:rPr>
        <w:t>, 10%.</w:t>
      </w:r>
      <w:r w:rsidR="00E77D2B">
        <w:rPr>
          <w:sz w:val="24"/>
          <w:szCs w:val="24"/>
        </w:rPr>
        <w:t xml:space="preserve"> No consideration, safety, accessibility or parking is given to the needs of motorcycle users.</w:t>
      </w:r>
    </w:p>
    <w:p w14:paraId="3F91CA92" w14:textId="77777777" w:rsidR="001919A1" w:rsidRDefault="001919A1" w:rsidP="00994356">
      <w:pPr>
        <w:pStyle w:val="NoSpacing"/>
        <w:rPr>
          <w:sz w:val="24"/>
          <w:szCs w:val="24"/>
        </w:rPr>
      </w:pPr>
    </w:p>
    <w:p w14:paraId="57152904" w14:textId="77777777" w:rsidR="00CD7223" w:rsidRPr="002455F3" w:rsidRDefault="001919A1" w:rsidP="00994356">
      <w:pPr>
        <w:pStyle w:val="NoSpacing"/>
        <w:rPr>
          <w:b/>
          <w:sz w:val="24"/>
          <w:szCs w:val="24"/>
        </w:rPr>
      </w:pPr>
      <w:r w:rsidRPr="002455F3">
        <w:rPr>
          <w:b/>
          <w:sz w:val="24"/>
          <w:szCs w:val="24"/>
        </w:rPr>
        <w:t xml:space="preserve"> </w:t>
      </w:r>
      <w:r w:rsidR="00CD7223" w:rsidRPr="002455F3">
        <w:rPr>
          <w:b/>
          <w:sz w:val="24"/>
          <w:szCs w:val="24"/>
        </w:rPr>
        <w:t>Servicing</w:t>
      </w:r>
    </w:p>
    <w:p w14:paraId="61D36075" w14:textId="77777777" w:rsidR="00CD7223" w:rsidRDefault="00CD7223" w:rsidP="00994356">
      <w:pPr>
        <w:pStyle w:val="NoSpacing"/>
        <w:rPr>
          <w:sz w:val="24"/>
          <w:szCs w:val="24"/>
        </w:rPr>
      </w:pPr>
    </w:p>
    <w:p w14:paraId="052858D3" w14:textId="77777777" w:rsidR="00B83F4A" w:rsidRDefault="0061558D" w:rsidP="00994356">
      <w:pPr>
        <w:pStyle w:val="NoSpacing"/>
        <w:rPr>
          <w:sz w:val="24"/>
          <w:szCs w:val="24"/>
        </w:rPr>
      </w:pPr>
      <w:r>
        <w:rPr>
          <w:sz w:val="24"/>
          <w:szCs w:val="24"/>
        </w:rPr>
        <w:t>At 6.12</w:t>
      </w:r>
      <w:r w:rsidR="00B83F4A">
        <w:rPr>
          <w:sz w:val="24"/>
          <w:szCs w:val="24"/>
        </w:rPr>
        <w:t xml:space="preserve"> i) </w:t>
      </w:r>
      <w:r w:rsidR="00CD7223">
        <w:rPr>
          <w:sz w:val="24"/>
          <w:szCs w:val="24"/>
        </w:rPr>
        <w:t>It is acknowledged that a 5/6 axle HGV would need the full wi</w:t>
      </w:r>
      <w:r w:rsidR="00E25752">
        <w:rPr>
          <w:sz w:val="24"/>
          <w:szCs w:val="24"/>
        </w:rPr>
        <w:t xml:space="preserve">dth of the carriageway to enter and </w:t>
      </w:r>
      <w:r w:rsidR="00CD7223">
        <w:rPr>
          <w:sz w:val="24"/>
          <w:szCs w:val="24"/>
        </w:rPr>
        <w:t>exit the site. This would be an extremely onerous</w:t>
      </w:r>
      <w:r w:rsidR="00B83F4A">
        <w:rPr>
          <w:sz w:val="24"/>
          <w:szCs w:val="24"/>
        </w:rPr>
        <w:t>,</w:t>
      </w:r>
      <w:r w:rsidR="00CD7223">
        <w:rPr>
          <w:sz w:val="24"/>
          <w:szCs w:val="24"/>
        </w:rPr>
        <w:t xml:space="preserve"> novel</w:t>
      </w:r>
      <w:r w:rsidR="00B83F4A">
        <w:rPr>
          <w:sz w:val="24"/>
          <w:szCs w:val="24"/>
        </w:rPr>
        <w:t xml:space="preserve"> and unwelcome development. The arrangements for delivery to the Porcupine</w:t>
      </w:r>
      <w:r w:rsidR="004426EC">
        <w:rPr>
          <w:sz w:val="24"/>
          <w:szCs w:val="24"/>
        </w:rPr>
        <w:t>, as a public house,</w:t>
      </w:r>
      <w:r w:rsidR="00B83F4A">
        <w:rPr>
          <w:sz w:val="24"/>
          <w:szCs w:val="24"/>
        </w:rPr>
        <w:t xml:space="preserve"> were based upon a </w:t>
      </w:r>
      <w:proofErr w:type="gramStart"/>
      <w:r w:rsidR="00B83F4A">
        <w:rPr>
          <w:sz w:val="24"/>
          <w:szCs w:val="24"/>
        </w:rPr>
        <w:t>one way</w:t>
      </w:r>
      <w:proofErr w:type="gramEnd"/>
      <w:r w:rsidR="00B83F4A">
        <w:rPr>
          <w:sz w:val="24"/>
          <w:szCs w:val="24"/>
        </w:rPr>
        <w:t xml:space="preserve"> system</w:t>
      </w:r>
      <w:r w:rsidR="00CD7223">
        <w:rPr>
          <w:sz w:val="24"/>
          <w:szCs w:val="24"/>
        </w:rPr>
        <w:t xml:space="preserve"> </w:t>
      </w:r>
      <w:r w:rsidR="00B83F4A">
        <w:rPr>
          <w:sz w:val="24"/>
          <w:szCs w:val="24"/>
        </w:rPr>
        <w:t>in which all traffic entered the site opposite the library. Angled car parking</w:t>
      </w:r>
      <w:r w:rsidR="004426EC">
        <w:rPr>
          <w:sz w:val="24"/>
          <w:szCs w:val="24"/>
        </w:rPr>
        <w:t>, for customers’ vehicles,</w:t>
      </w:r>
      <w:r w:rsidR="00B83F4A">
        <w:rPr>
          <w:sz w:val="24"/>
          <w:szCs w:val="24"/>
        </w:rPr>
        <w:t xml:space="preserve"> was situated to t</w:t>
      </w:r>
      <w:r w:rsidR="008D47CA">
        <w:rPr>
          <w:sz w:val="24"/>
          <w:szCs w:val="24"/>
        </w:rPr>
        <w:t>he front of the site and delivery drays</w:t>
      </w:r>
      <w:r w:rsidR="00B83F4A">
        <w:rPr>
          <w:sz w:val="24"/>
          <w:szCs w:val="24"/>
        </w:rPr>
        <w:t xml:space="preserve"> pulled up in front of the Porcupine. All vehicles left the site at the entrance nearest the roundabout and were obliged to turn left.</w:t>
      </w:r>
      <w:r w:rsidR="00114FC2">
        <w:rPr>
          <w:sz w:val="24"/>
          <w:szCs w:val="24"/>
        </w:rPr>
        <w:t xml:space="preserve"> Para 6.8 asserts that a single entrance “represents an improvement to road safety”. The lack of accidents close to the exit nearest the roundabout refutes that assertion.</w:t>
      </w:r>
    </w:p>
    <w:p w14:paraId="77E454D7" w14:textId="77777777" w:rsidR="002A7F66" w:rsidRDefault="00B83F4A" w:rsidP="002A7F66">
      <w:pPr>
        <w:pStyle w:val="NoSpacing"/>
        <w:rPr>
          <w:sz w:val="24"/>
          <w:szCs w:val="24"/>
        </w:rPr>
      </w:pPr>
      <w:r>
        <w:rPr>
          <w:sz w:val="24"/>
          <w:szCs w:val="24"/>
        </w:rPr>
        <w:t xml:space="preserve">At 6.12 ii) </w:t>
      </w:r>
      <w:proofErr w:type="spellStart"/>
      <w:r>
        <w:rPr>
          <w:sz w:val="24"/>
          <w:szCs w:val="24"/>
        </w:rPr>
        <w:t>MfS</w:t>
      </w:r>
      <w:proofErr w:type="spellEnd"/>
      <w:r>
        <w:rPr>
          <w:sz w:val="24"/>
          <w:szCs w:val="24"/>
        </w:rPr>
        <w:t>, in giving dis</w:t>
      </w:r>
      <w:r w:rsidR="000228EF">
        <w:rPr>
          <w:sz w:val="24"/>
          <w:szCs w:val="24"/>
        </w:rPr>
        <w:t xml:space="preserve">pensation to infrequent use by </w:t>
      </w:r>
      <w:r w:rsidR="00E77D2B">
        <w:rPr>
          <w:sz w:val="24"/>
          <w:szCs w:val="24"/>
        </w:rPr>
        <w:t xml:space="preserve">very large vehicles such as </w:t>
      </w:r>
      <w:proofErr w:type="spellStart"/>
      <w:r w:rsidR="000228EF">
        <w:rPr>
          <w:sz w:val="24"/>
          <w:szCs w:val="24"/>
        </w:rPr>
        <w:t>pantechni</w:t>
      </w:r>
      <w:r>
        <w:rPr>
          <w:sz w:val="24"/>
          <w:szCs w:val="24"/>
        </w:rPr>
        <w:t>cons</w:t>
      </w:r>
      <w:proofErr w:type="spellEnd"/>
      <w:r>
        <w:rPr>
          <w:sz w:val="24"/>
          <w:szCs w:val="24"/>
        </w:rPr>
        <w:t xml:space="preserve"> or lorry mounted cranes, do</w:t>
      </w:r>
      <w:r w:rsidR="0061558D">
        <w:rPr>
          <w:sz w:val="24"/>
          <w:szCs w:val="24"/>
        </w:rPr>
        <w:t>es</w:t>
      </w:r>
      <w:r>
        <w:rPr>
          <w:sz w:val="24"/>
          <w:szCs w:val="24"/>
        </w:rPr>
        <w:t xml:space="preserve"> not include regular delivery vehicles. Lidl makes exclusive use of 5/6 axle articulated </w:t>
      </w:r>
      <w:r w:rsidR="000228EF">
        <w:rPr>
          <w:sz w:val="24"/>
          <w:szCs w:val="24"/>
        </w:rPr>
        <w:t>HGV</w:t>
      </w:r>
      <w:r w:rsidR="004110FE">
        <w:rPr>
          <w:sz w:val="24"/>
          <w:szCs w:val="24"/>
        </w:rPr>
        <w:t>s</w:t>
      </w:r>
      <w:r w:rsidR="0078667F">
        <w:rPr>
          <w:sz w:val="24"/>
          <w:szCs w:val="24"/>
        </w:rPr>
        <w:t xml:space="preserve"> for its deliveries.</w:t>
      </w:r>
      <w:r>
        <w:rPr>
          <w:sz w:val="24"/>
          <w:szCs w:val="24"/>
        </w:rPr>
        <w:t xml:space="preserve"> </w:t>
      </w:r>
      <w:r w:rsidR="002A7F66">
        <w:rPr>
          <w:sz w:val="24"/>
          <w:szCs w:val="24"/>
        </w:rPr>
        <w:t>Observations</w:t>
      </w:r>
      <w:r w:rsidR="0078667F">
        <w:rPr>
          <w:sz w:val="24"/>
          <w:szCs w:val="24"/>
        </w:rPr>
        <w:t>,</w:t>
      </w:r>
      <w:r w:rsidR="002A7F66">
        <w:rPr>
          <w:sz w:val="24"/>
          <w:szCs w:val="24"/>
        </w:rPr>
        <w:t xml:space="preserve"> at the Lidl’s RDC in Belvedere site</w:t>
      </w:r>
      <w:r w:rsidR="0078667F">
        <w:rPr>
          <w:sz w:val="24"/>
          <w:szCs w:val="24"/>
        </w:rPr>
        <w:t>,</w:t>
      </w:r>
      <w:r w:rsidR="002A7F66">
        <w:rPr>
          <w:sz w:val="24"/>
          <w:szCs w:val="24"/>
        </w:rPr>
        <w:t xml:space="preserve"> confirm that the only vehicles, other than 5/6 axle HGVs, available for deliveries are one refrigerated</w:t>
      </w:r>
      <w:r w:rsidR="006913F6">
        <w:rPr>
          <w:sz w:val="24"/>
          <w:szCs w:val="24"/>
        </w:rPr>
        <w:t xml:space="preserve"> box van and a couple of transit vans, for use</w:t>
      </w:r>
      <w:r w:rsidR="002A7F66">
        <w:rPr>
          <w:sz w:val="24"/>
          <w:szCs w:val="24"/>
        </w:rPr>
        <w:t xml:space="preserve"> in emergency. </w:t>
      </w:r>
      <w:r w:rsidR="004426EC">
        <w:rPr>
          <w:sz w:val="24"/>
          <w:szCs w:val="24"/>
        </w:rPr>
        <w:t>It is the case that Mot</w:t>
      </w:r>
      <w:r w:rsidR="004110FE">
        <w:rPr>
          <w:sz w:val="24"/>
          <w:szCs w:val="24"/>
        </w:rPr>
        <w:t>tingham Road rarely sees HGVs</w:t>
      </w:r>
      <w:r w:rsidR="004426EC">
        <w:rPr>
          <w:sz w:val="24"/>
          <w:szCs w:val="24"/>
        </w:rPr>
        <w:t xml:space="preserve"> of the size used by Lidl</w:t>
      </w:r>
      <w:r w:rsidR="00BF11A2">
        <w:rPr>
          <w:sz w:val="24"/>
          <w:szCs w:val="24"/>
        </w:rPr>
        <w:t>. O</w:t>
      </w:r>
      <w:r w:rsidR="002F4B6E">
        <w:rPr>
          <w:sz w:val="24"/>
          <w:szCs w:val="24"/>
        </w:rPr>
        <w:t>ther,</w:t>
      </w:r>
      <w:r w:rsidR="0078667F">
        <w:rPr>
          <w:sz w:val="24"/>
          <w:szCs w:val="24"/>
        </w:rPr>
        <w:t xml:space="preserve"> local, supermarkets are situated on more accessible sites, well planned to accommodate them. T</w:t>
      </w:r>
      <w:r w:rsidR="002F4B6E">
        <w:rPr>
          <w:sz w:val="24"/>
          <w:szCs w:val="24"/>
        </w:rPr>
        <w:t>he Co-op at Kimmeridge R</w:t>
      </w:r>
      <w:r w:rsidR="00BF11A2">
        <w:rPr>
          <w:sz w:val="24"/>
          <w:szCs w:val="24"/>
        </w:rPr>
        <w:t>oad</w:t>
      </w:r>
      <w:r w:rsidR="002F4B6E">
        <w:rPr>
          <w:sz w:val="24"/>
          <w:szCs w:val="24"/>
        </w:rPr>
        <w:t xml:space="preserve"> use</w:t>
      </w:r>
      <w:r w:rsidR="00E77D2B">
        <w:rPr>
          <w:sz w:val="24"/>
          <w:szCs w:val="24"/>
        </w:rPr>
        <w:t>s</w:t>
      </w:r>
      <w:r w:rsidR="002F4B6E">
        <w:rPr>
          <w:sz w:val="24"/>
          <w:szCs w:val="24"/>
        </w:rPr>
        <w:t xml:space="preserve"> more appropriately sized vehicles.</w:t>
      </w:r>
      <w:r w:rsidR="00875039">
        <w:rPr>
          <w:sz w:val="24"/>
          <w:szCs w:val="24"/>
        </w:rPr>
        <w:t xml:space="preserve"> Through traffic uses the dual carriageways of the A20, Sidcup Bypass and A205, South Circular routes.</w:t>
      </w:r>
    </w:p>
    <w:p w14:paraId="0D97B32C" w14:textId="77777777" w:rsidR="0078667F" w:rsidRDefault="0078667F" w:rsidP="002A7F66">
      <w:pPr>
        <w:pStyle w:val="NoSpacing"/>
        <w:rPr>
          <w:sz w:val="24"/>
          <w:szCs w:val="24"/>
        </w:rPr>
      </w:pPr>
    </w:p>
    <w:p w14:paraId="0FC1443A" w14:textId="77777777" w:rsidR="00D6669A" w:rsidRDefault="003F4BA7" w:rsidP="002A7F66">
      <w:pPr>
        <w:pStyle w:val="NoSpacing"/>
        <w:rPr>
          <w:sz w:val="24"/>
          <w:szCs w:val="24"/>
        </w:rPr>
      </w:pPr>
      <w:r>
        <w:rPr>
          <w:noProof/>
          <w:sz w:val="24"/>
          <w:szCs w:val="24"/>
          <w:lang w:eastAsia="en-GB"/>
        </w:rPr>
        <w:drawing>
          <wp:anchor distT="0" distB="0" distL="114300" distR="114300" simplePos="0" relativeHeight="251660288" behindDoc="1" locked="0" layoutInCell="1" allowOverlap="1" wp14:anchorId="14DC5D2F" wp14:editId="64EF8C7E">
            <wp:simplePos x="0" y="0"/>
            <wp:positionH relativeFrom="column">
              <wp:posOffset>0</wp:posOffset>
            </wp:positionH>
            <wp:positionV relativeFrom="paragraph">
              <wp:posOffset>1905</wp:posOffset>
            </wp:positionV>
            <wp:extent cx="2328984" cy="1746738"/>
            <wp:effectExtent l="0" t="0" r="0" b="6350"/>
            <wp:wrapTight wrapText="bothSides">
              <wp:wrapPolygon edited="0">
                <wp:start x="0" y="0"/>
                <wp:lineTo x="0" y="21443"/>
                <wp:lineTo x="21382" y="21443"/>
                <wp:lineTo x="21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RA POrcupine 1906 HGV.JPG"/>
                    <pic:cNvPicPr/>
                  </pic:nvPicPr>
                  <pic:blipFill>
                    <a:blip r:embed="rId12">
                      <a:extLst>
                        <a:ext uri="{28A0092B-C50C-407E-A947-70E740481C1C}">
                          <a14:useLocalDpi xmlns:a14="http://schemas.microsoft.com/office/drawing/2010/main" val="0"/>
                        </a:ext>
                      </a:extLst>
                    </a:blip>
                    <a:stretch>
                      <a:fillRect/>
                    </a:stretch>
                  </pic:blipFill>
                  <pic:spPr>
                    <a:xfrm>
                      <a:off x="0" y="0"/>
                      <a:ext cx="2328984" cy="1746738"/>
                    </a:xfrm>
                    <a:prstGeom prst="rect">
                      <a:avLst/>
                    </a:prstGeom>
                  </pic:spPr>
                </pic:pic>
              </a:graphicData>
            </a:graphic>
            <wp14:sizeRelH relativeFrom="page">
              <wp14:pctWidth>0</wp14:pctWidth>
            </wp14:sizeRelH>
            <wp14:sizeRelV relativeFrom="page">
              <wp14:pctHeight>0</wp14:pctHeight>
            </wp14:sizeRelV>
          </wp:anchor>
        </w:drawing>
      </w:r>
    </w:p>
    <w:p w14:paraId="0463231D" w14:textId="77777777" w:rsidR="003F4BA7" w:rsidRDefault="003F4BA7" w:rsidP="00994356">
      <w:pPr>
        <w:pStyle w:val="NoSpacing"/>
        <w:rPr>
          <w:sz w:val="24"/>
          <w:szCs w:val="24"/>
        </w:rPr>
      </w:pPr>
      <w:r>
        <w:rPr>
          <w:sz w:val="24"/>
          <w:szCs w:val="24"/>
        </w:rPr>
        <w:t>A 6 axle HGV having turned rig</w:t>
      </w:r>
      <w:r w:rsidR="0078667F">
        <w:rPr>
          <w:sz w:val="24"/>
          <w:szCs w:val="24"/>
        </w:rPr>
        <w:t>ht,</w:t>
      </w:r>
      <w:r>
        <w:rPr>
          <w:sz w:val="24"/>
          <w:szCs w:val="24"/>
        </w:rPr>
        <w:t xml:space="preserve"> across the dual carriageway following delivery to Lidl, Bellingham Store.</w:t>
      </w:r>
    </w:p>
    <w:p w14:paraId="6A46D24B" w14:textId="77777777" w:rsidR="003F4BA7" w:rsidRDefault="003F4BA7" w:rsidP="00994356">
      <w:pPr>
        <w:pStyle w:val="NoSpacing"/>
        <w:rPr>
          <w:sz w:val="24"/>
          <w:szCs w:val="24"/>
        </w:rPr>
      </w:pPr>
    </w:p>
    <w:p w14:paraId="39FE8161" w14:textId="77777777" w:rsidR="003F4BA7" w:rsidRDefault="003F4BA7" w:rsidP="00994356">
      <w:pPr>
        <w:pStyle w:val="NoSpacing"/>
        <w:rPr>
          <w:sz w:val="24"/>
          <w:szCs w:val="24"/>
        </w:rPr>
      </w:pPr>
    </w:p>
    <w:p w14:paraId="73B642EC" w14:textId="77777777" w:rsidR="003F4BA7" w:rsidRDefault="003F4BA7" w:rsidP="00994356">
      <w:pPr>
        <w:pStyle w:val="NoSpacing"/>
        <w:rPr>
          <w:sz w:val="24"/>
          <w:szCs w:val="24"/>
        </w:rPr>
      </w:pPr>
    </w:p>
    <w:p w14:paraId="32324C06" w14:textId="77777777" w:rsidR="003F4BA7" w:rsidRDefault="003F4BA7" w:rsidP="00994356">
      <w:pPr>
        <w:pStyle w:val="NoSpacing"/>
        <w:rPr>
          <w:sz w:val="24"/>
          <w:szCs w:val="24"/>
        </w:rPr>
      </w:pPr>
    </w:p>
    <w:p w14:paraId="4E9B586C" w14:textId="77777777" w:rsidR="003F4BA7" w:rsidRDefault="003F4BA7" w:rsidP="00994356">
      <w:pPr>
        <w:pStyle w:val="NoSpacing"/>
        <w:rPr>
          <w:sz w:val="24"/>
          <w:szCs w:val="24"/>
        </w:rPr>
      </w:pPr>
    </w:p>
    <w:p w14:paraId="389C03B2" w14:textId="77777777" w:rsidR="003F4BA7" w:rsidRDefault="003F4BA7" w:rsidP="00994356">
      <w:pPr>
        <w:pStyle w:val="NoSpacing"/>
        <w:rPr>
          <w:sz w:val="24"/>
          <w:szCs w:val="24"/>
        </w:rPr>
      </w:pPr>
    </w:p>
    <w:p w14:paraId="5446A30C" w14:textId="77777777" w:rsidR="003F4BA7" w:rsidRDefault="003F4BA7" w:rsidP="00994356">
      <w:pPr>
        <w:pStyle w:val="NoSpacing"/>
        <w:rPr>
          <w:sz w:val="24"/>
          <w:szCs w:val="24"/>
        </w:rPr>
      </w:pPr>
    </w:p>
    <w:p w14:paraId="34E9E5F7" w14:textId="77777777" w:rsidR="003F4BA7" w:rsidRDefault="003F4BA7" w:rsidP="00994356">
      <w:pPr>
        <w:pStyle w:val="NoSpacing"/>
        <w:rPr>
          <w:sz w:val="24"/>
          <w:szCs w:val="24"/>
        </w:rPr>
      </w:pPr>
    </w:p>
    <w:p w14:paraId="0C281012" w14:textId="77777777" w:rsidR="002A7F66" w:rsidRDefault="002A7F66" w:rsidP="00994356">
      <w:pPr>
        <w:pStyle w:val="NoSpacing"/>
        <w:rPr>
          <w:sz w:val="24"/>
          <w:szCs w:val="24"/>
        </w:rPr>
      </w:pPr>
      <w:r>
        <w:rPr>
          <w:sz w:val="24"/>
          <w:szCs w:val="24"/>
        </w:rPr>
        <w:t xml:space="preserve">At </w:t>
      </w:r>
      <w:proofErr w:type="gramStart"/>
      <w:r>
        <w:rPr>
          <w:sz w:val="24"/>
          <w:szCs w:val="24"/>
        </w:rPr>
        <w:t>6.12,iii</w:t>
      </w:r>
      <w:proofErr w:type="gramEnd"/>
      <w:r>
        <w:rPr>
          <w:sz w:val="24"/>
          <w:szCs w:val="24"/>
        </w:rPr>
        <w:t>) it is suggested that deliveries will “typically” take place between 6-7am and 10-11pm.</w:t>
      </w:r>
      <w:r w:rsidR="00A91C3B">
        <w:rPr>
          <w:sz w:val="24"/>
          <w:szCs w:val="24"/>
        </w:rPr>
        <w:t xml:space="preserve"> These times are unacceptable in a residential area, in particular to the rear of the store which has a unit housing </w:t>
      </w:r>
      <w:proofErr w:type="gramStart"/>
      <w:r w:rsidR="00A91C3B">
        <w:rPr>
          <w:sz w:val="24"/>
          <w:szCs w:val="24"/>
        </w:rPr>
        <w:t>very vulnerable adults</w:t>
      </w:r>
      <w:proofErr w:type="gramEnd"/>
      <w:r w:rsidR="00A91C3B">
        <w:rPr>
          <w:sz w:val="24"/>
          <w:szCs w:val="24"/>
        </w:rPr>
        <w:t xml:space="preserve">. However, these suggested times are </w:t>
      </w:r>
      <w:r w:rsidR="004110FE">
        <w:rPr>
          <w:sz w:val="24"/>
          <w:szCs w:val="24"/>
        </w:rPr>
        <w:t>not binding and do not occur in the case of small stores in any</w:t>
      </w:r>
      <w:r>
        <w:rPr>
          <w:sz w:val="24"/>
          <w:szCs w:val="24"/>
        </w:rPr>
        <w:t xml:space="preserve"> case. Informal interviews with </w:t>
      </w:r>
      <w:r w:rsidR="00E77D2B">
        <w:rPr>
          <w:sz w:val="24"/>
          <w:szCs w:val="24"/>
        </w:rPr>
        <w:t xml:space="preserve">senior </w:t>
      </w:r>
      <w:r>
        <w:rPr>
          <w:sz w:val="24"/>
          <w:szCs w:val="24"/>
        </w:rPr>
        <w:t xml:space="preserve">Lidl staff at </w:t>
      </w:r>
      <w:proofErr w:type="gramStart"/>
      <w:r w:rsidR="00E77D2B">
        <w:rPr>
          <w:sz w:val="24"/>
          <w:szCs w:val="24"/>
        </w:rPr>
        <w:t>a number of</w:t>
      </w:r>
      <w:proofErr w:type="gramEnd"/>
      <w:r w:rsidR="00E77D2B">
        <w:rPr>
          <w:sz w:val="24"/>
          <w:szCs w:val="24"/>
        </w:rPr>
        <w:t xml:space="preserve"> existing stores,</w:t>
      </w:r>
      <w:r>
        <w:rPr>
          <w:sz w:val="24"/>
          <w:szCs w:val="24"/>
        </w:rPr>
        <w:t xml:space="preserve"> </w:t>
      </w:r>
      <w:r w:rsidR="00AB5F12">
        <w:rPr>
          <w:sz w:val="24"/>
          <w:szCs w:val="24"/>
        </w:rPr>
        <w:t>across the area served by the Lidl</w:t>
      </w:r>
      <w:r w:rsidR="00923FEF">
        <w:rPr>
          <w:sz w:val="24"/>
          <w:szCs w:val="24"/>
        </w:rPr>
        <w:t>,</w:t>
      </w:r>
      <w:r w:rsidR="00AB5F12">
        <w:rPr>
          <w:sz w:val="24"/>
          <w:szCs w:val="24"/>
        </w:rPr>
        <w:t xml:space="preserve"> Belvedere </w:t>
      </w:r>
      <w:r w:rsidR="00AB5F12">
        <w:rPr>
          <w:sz w:val="24"/>
          <w:szCs w:val="24"/>
        </w:rPr>
        <w:lastRenderedPageBreak/>
        <w:t xml:space="preserve">RDC, </w:t>
      </w:r>
      <w:r>
        <w:rPr>
          <w:sz w:val="24"/>
          <w:szCs w:val="24"/>
        </w:rPr>
        <w:t xml:space="preserve">yielded the information that only larger stores receive regular, timed deliveries. Smaller stores, of which Mottingham would be one, receive deliveries on a rotating </w:t>
      </w:r>
      <w:proofErr w:type="gramStart"/>
      <w:r>
        <w:rPr>
          <w:sz w:val="24"/>
          <w:szCs w:val="24"/>
        </w:rPr>
        <w:t>two week</w:t>
      </w:r>
      <w:proofErr w:type="gramEnd"/>
      <w:r>
        <w:rPr>
          <w:sz w:val="24"/>
          <w:szCs w:val="24"/>
        </w:rPr>
        <w:t xml:space="preserve"> cycle over which the store has no control. They can be at any time during store opening times, including rush hours.</w:t>
      </w:r>
    </w:p>
    <w:p w14:paraId="77FD461F" w14:textId="77777777" w:rsidR="00675DFF" w:rsidRDefault="00675DFF" w:rsidP="00994356">
      <w:pPr>
        <w:pStyle w:val="NoSpacing"/>
        <w:rPr>
          <w:sz w:val="24"/>
          <w:szCs w:val="24"/>
        </w:rPr>
      </w:pPr>
    </w:p>
    <w:p w14:paraId="4A780D52" w14:textId="77777777" w:rsidR="00502C9A" w:rsidRDefault="00675DFF" w:rsidP="00010EF4">
      <w:pPr>
        <w:pStyle w:val="NoSpacing"/>
        <w:rPr>
          <w:sz w:val="24"/>
          <w:szCs w:val="24"/>
        </w:rPr>
      </w:pPr>
      <w:r>
        <w:rPr>
          <w:sz w:val="24"/>
          <w:szCs w:val="24"/>
        </w:rPr>
        <w:t>At 6</w:t>
      </w:r>
      <w:r w:rsidR="001B6ABF">
        <w:rPr>
          <w:sz w:val="24"/>
          <w:szCs w:val="24"/>
        </w:rPr>
        <w:t>.13, it is suggested that HGVs</w:t>
      </w:r>
      <w:r>
        <w:rPr>
          <w:sz w:val="24"/>
          <w:szCs w:val="24"/>
        </w:rPr>
        <w:t xml:space="preserve"> would turn right out o</w:t>
      </w:r>
      <w:r w:rsidR="00DA0C7F">
        <w:rPr>
          <w:sz w:val="24"/>
          <w:szCs w:val="24"/>
        </w:rPr>
        <w:t>f the store. The proposed exit lane</w:t>
      </w:r>
      <w:r>
        <w:rPr>
          <w:sz w:val="24"/>
          <w:szCs w:val="24"/>
        </w:rPr>
        <w:t xml:space="preserve"> splay would tend to indicate a left turn, but in that case, the lorry would need to use the protective hatching near the pedestrian refuge. A right turn would point the lorry straight at the Library. In either case, using the full width of the road would cause congestion on both the roundabout and along Mottingham Road.</w:t>
      </w:r>
      <w:r w:rsidR="00A91C3B">
        <w:rPr>
          <w:sz w:val="24"/>
          <w:szCs w:val="24"/>
        </w:rPr>
        <w:t xml:space="preserve"> There is also the issue of severe damage to infrastruc</w:t>
      </w:r>
      <w:r w:rsidR="00DA0C7F">
        <w:rPr>
          <w:sz w:val="24"/>
          <w:szCs w:val="24"/>
        </w:rPr>
        <w:t>ture caused by oversized HGVs</w:t>
      </w:r>
      <w:r w:rsidR="00A91C3B">
        <w:rPr>
          <w:sz w:val="24"/>
          <w:szCs w:val="24"/>
        </w:rPr>
        <w:t xml:space="preserve"> using unsuitable roads</w:t>
      </w:r>
      <w:r w:rsidR="004110FE">
        <w:rPr>
          <w:sz w:val="24"/>
          <w:szCs w:val="24"/>
        </w:rPr>
        <w:t>. Alterations to</w:t>
      </w:r>
      <w:r w:rsidR="000A373B">
        <w:rPr>
          <w:sz w:val="24"/>
          <w:szCs w:val="24"/>
        </w:rPr>
        <w:t xml:space="preserve"> street lighting</w:t>
      </w:r>
      <w:r w:rsidR="004110FE">
        <w:rPr>
          <w:sz w:val="24"/>
          <w:szCs w:val="24"/>
        </w:rPr>
        <w:t>,</w:t>
      </w:r>
      <w:r w:rsidR="000A373B">
        <w:rPr>
          <w:sz w:val="24"/>
          <w:szCs w:val="24"/>
        </w:rPr>
        <w:t xml:space="preserve"> drains, electricity, gas &amp; telecoms</w:t>
      </w:r>
      <w:r w:rsidR="004110FE">
        <w:rPr>
          <w:sz w:val="24"/>
          <w:szCs w:val="24"/>
        </w:rPr>
        <w:t xml:space="preserve"> would need to be made if the width of the pavement outside the library was reduced. An underground tributary</w:t>
      </w:r>
      <w:r w:rsidR="00EC378B">
        <w:rPr>
          <w:sz w:val="24"/>
          <w:szCs w:val="24"/>
        </w:rPr>
        <w:t xml:space="preserve"> to the River Quaggy runs along the south eastern</w:t>
      </w:r>
      <w:r w:rsidR="004110FE">
        <w:rPr>
          <w:sz w:val="24"/>
          <w:szCs w:val="24"/>
        </w:rPr>
        <w:t xml:space="preserve"> side of Mottingham Road. The pipe is close to the surface and was replaced at considerable cost in the recent past. The narrowness of the road and excessive width of such large HGVs means that they must follow the </w:t>
      </w:r>
      <w:proofErr w:type="gramStart"/>
      <w:r w:rsidR="004110FE">
        <w:rPr>
          <w:sz w:val="24"/>
          <w:szCs w:val="24"/>
        </w:rPr>
        <w:t>exactly the same</w:t>
      </w:r>
      <w:proofErr w:type="gramEnd"/>
      <w:r w:rsidR="004110FE">
        <w:rPr>
          <w:sz w:val="24"/>
          <w:szCs w:val="24"/>
        </w:rPr>
        <w:t xml:space="preserve"> path along Mottingham Road. It would soon result in severe damage to the surface and underlying infrastructure.</w:t>
      </w:r>
      <w:r w:rsidR="00502C9A">
        <w:rPr>
          <w:sz w:val="24"/>
          <w:szCs w:val="24"/>
        </w:rPr>
        <w:t xml:space="preserve"> As an example, in the case of an HGV carrying 6 tons per axle and another carrying 3 tons per axle, the heavier vehicle does not cause twice as much damage, </w:t>
      </w:r>
      <w:r w:rsidR="006913F6">
        <w:rPr>
          <w:sz w:val="24"/>
          <w:szCs w:val="24"/>
        </w:rPr>
        <w:t xml:space="preserve">but 2x2x2x2=16 times the </w:t>
      </w:r>
      <w:r w:rsidR="00AB5F12">
        <w:rPr>
          <w:sz w:val="24"/>
          <w:szCs w:val="24"/>
        </w:rPr>
        <w:t>damage caused by the lighter one.</w:t>
      </w:r>
    </w:p>
    <w:p w14:paraId="7AA3D894" w14:textId="77777777" w:rsidR="00010EF4" w:rsidRDefault="00010EF4" w:rsidP="00010EF4">
      <w:pPr>
        <w:pStyle w:val="NoSpacing"/>
        <w:rPr>
          <w:sz w:val="24"/>
          <w:szCs w:val="24"/>
        </w:rPr>
      </w:pPr>
    </w:p>
    <w:p w14:paraId="7AB8A524" w14:textId="77777777" w:rsidR="00010EF4" w:rsidRDefault="00010EF4" w:rsidP="00010EF4">
      <w:pPr>
        <w:pStyle w:val="NoSpacing"/>
        <w:rPr>
          <w:sz w:val="24"/>
          <w:szCs w:val="24"/>
        </w:rPr>
      </w:pPr>
      <w:r>
        <w:rPr>
          <w:sz w:val="24"/>
          <w:szCs w:val="24"/>
        </w:rPr>
        <w:t>At Transport 2, SCP Appendix 6,</w:t>
      </w:r>
      <w:r w:rsidR="00AB5F12">
        <w:rPr>
          <w:sz w:val="24"/>
          <w:szCs w:val="24"/>
        </w:rPr>
        <w:t xml:space="preserve"> Swept Path Analyses,</w:t>
      </w:r>
    </w:p>
    <w:p w14:paraId="18A44E31" w14:textId="77777777" w:rsidR="00293FB0" w:rsidRPr="00695ACD" w:rsidRDefault="00293FB0" w:rsidP="00695ACD">
      <w:pPr>
        <w:pStyle w:val="NoSpacing"/>
        <w:numPr>
          <w:ilvl w:val="0"/>
          <w:numId w:val="4"/>
        </w:numPr>
        <w:rPr>
          <w:sz w:val="24"/>
          <w:szCs w:val="24"/>
        </w:rPr>
      </w:pPr>
      <w:r>
        <w:rPr>
          <w:sz w:val="24"/>
          <w:szCs w:val="24"/>
        </w:rPr>
        <w:t>Fig 1, HGV approaching from the Memorial Roundabout. The HGV is seen to encroach on the protective hatching, exactly where pedestrians will be crossing,</w:t>
      </w:r>
      <w:r w:rsidR="00010EF4" w:rsidRPr="00010EF4">
        <w:rPr>
          <w:sz w:val="24"/>
          <w:szCs w:val="24"/>
        </w:rPr>
        <w:t xml:space="preserve"> </w:t>
      </w:r>
      <w:r w:rsidR="00D27700">
        <w:rPr>
          <w:sz w:val="24"/>
          <w:szCs w:val="24"/>
        </w:rPr>
        <w:t>at</w:t>
      </w:r>
      <w:r w:rsidR="00010EF4">
        <w:rPr>
          <w:sz w:val="24"/>
          <w:szCs w:val="24"/>
        </w:rPr>
        <w:t xml:space="preserve"> the pedestrian refuge</w:t>
      </w:r>
      <w:r>
        <w:rPr>
          <w:sz w:val="24"/>
          <w:szCs w:val="24"/>
        </w:rPr>
        <w:t xml:space="preserve"> on the pavement outside P</w:t>
      </w:r>
      <w:r w:rsidR="00D27700">
        <w:rPr>
          <w:sz w:val="24"/>
          <w:szCs w:val="24"/>
        </w:rPr>
        <w:t>h</w:t>
      </w:r>
      <w:r>
        <w:rPr>
          <w:sz w:val="24"/>
          <w:szCs w:val="24"/>
        </w:rPr>
        <w:t>ysio-active</w:t>
      </w:r>
      <w:r w:rsidR="00D27700">
        <w:rPr>
          <w:sz w:val="24"/>
          <w:szCs w:val="24"/>
        </w:rPr>
        <w:t xml:space="preserve">, close to the crossing refuge. </w:t>
      </w:r>
      <w:r w:rsidR="00010EF4">
        <w:rPr>
          <w:sz w:val="24"/>
          <w:szCs w:val="24"/>
        </w:rPr>
        <w:t xml:space="preserve">It will be difficult to avoid encroaching on the exit lane, a </w:t>
      </w:r>
      <w:proofErr w:type="gramStart"/>
      <w:r w:rsidR="00010EF4">
        <w:rPr>
          <w:sz w:val="24"/>
          <w:szCs w:val="24"/>
        </w:rPr>
        <w:t>particular hazard</w:t>
      </w:r>
      <w:proofErr w:type="gramEnd"/>
      <w:r w:rsidR="00010EF4">
        <w:rPr>
          <w:sz w:val="24"/>
          <w:szCs w:val="24"/>
        </w:rPr>
        <w:t xml:space="preserve"> for traffic turning right.</w:t>
      </w:r>
      <w:r w:rsidR="00112299">
        <w:rPr>
          <w:sz w:val="24"/>
          <w:szCs w:val="24"/>
        </w:rPr>
        <w:t xml:space="preserve"> There is absolutely no protection provided for the pedestrians walki</w:t>
      </w:r>
      <w:r w:rsidR="000A373B">
        <w:rPr>
          <w:sz w:val="24"/>
          <w:szCs w:val="24"/>
        </w:rPr>
        <w:t>ng from parking spaces 29 to 33 within the site.</w:t>
      </w:r>
    </w:p>
    <w:p w14:paraId="725867DE" w14:textId="77777777" w:rsidR="00112299" w:rsidRDefault="00010EF4" w:rsidP="00112299">
      <w:pPr>
        <w:pStyle w:val="NoSpacing"/>
        <w:numPr>
          <w:ilvl w:val="0"/>
          <w:numId w:val="4"/>
        </w:numPr>
        <w:rPr>
          <w:sz w:val="24"/>
          <w:szCs w:val="24"/>
        </w:rPr>
      </w:pPr>
      <w:r>
        <w:rPr>
          <w:sz w:val="24"/>
          <w:szCs w:val="24"/>
        </w:rPr>
        <w:t>At Fig 2, HGV leaving the proposed site towards the Memorial Roundabout.</w:t>
      </w:r>
      <w:r w:rsidR="00112299">
        <w:rPr>
          <w:sz w:val="24"/>
          <w:szCs w:val="24"/>
        </w:rPr>
        <w:t xml:space="preserve"> The HGV is seen to be encroaching on the protective hatching of the refuge, close to the crossing point and the pavement</w:t>
      </w:r>
      <w:r w:rsidR="00DC0788">
        <w:rPr>
          <w:sz w:val="24"/>
          <w:szCs w:val="24"/>
        </w:rPr>
        <w:t xml:space="preserve"> outside the proposed store. It</w:t>
      </w:r>
      <w:r w:rsidR="00112299">
        <w:rPr>
          <w:sz w:val="24"/>
          <w:szCs w:val="24"/>
        </w:rPr>
        <w:t xml:space="preserve"> will encroach on the entry lane at the proposed entrance.</w:t>
      </w:r>
      <w:r w:rsidR="00DC0788">
        <w:rPr>
          <w:sz w:val="24"/>
          <w:szCs w:val="24"/>
        </w:rPr>
        <w:t xml:space="preserve"> The plan provides for a walkway in front of parking spaces 17 to28. However, it is truncated outside numbers 27 &amp; 28 due to the projected trajectory of the HGV, at exactly the point at which the most vulnerable users, the disabled and parents/children need the most protection.</w:t>
      </w:r>
      <w:r w:rsidR="007D3443">
        <w:rPr>
          <w:sz w:val="24"/>
          <w:szCs w:val="24"/>
        </w:rPr>
        <w:t xml:space="preserve"> On leaving the site, SCP’s Report para 6.3 states that, with a modified kerb line, the HGV could achieve a</w:t>
      </w:r>
      <w:r w:rsidR="00F87A02">
        <w:rPr>
          <w:sz w:val="24"/>
          <w:szCs w:val="24"/>
        </w:rPr>
        <w:t xml:space="preserve"> </w:t>
      </w:r>
      <w:r w:rsidR="00C5015C">
        <w:rPr>
          <w:sz w:val="24"/>
          <w:szCs w:val="24"/>
        </w:rPr>
        <w:t xml:space="preserve">2.4 X </w:t>
      </w:r>
      <w:r w:rsidR="007D3443">
        <w:rPr>
          <w:sz w:val="24"/>
          <w:szCs w:val="24"/>
        </w:rPr>
        <w:t xml:space="preserve">40m sight line, measured along the kerb. </w:t>
      </w:r>
      <w:proofErr w:type="spellStart"/>
      <w:r w:rsidR="007D3443">
        <w:rPr>
          <w:sz w:val="24"/>
          <w:szCs w:val="24"/>
        </w:rPr>
        <w:t>MfS</w:t>
      </w:r>
      <w:proofErr w:type="spellEnd"/>
      <w:r w:rsidR="007D3443">
        <w:rPr>
          <w:sz w:val="24"/>
          <w:szCs w:val="24"/>
        </w:rPr>
        <w:t xml:space="preserve"> insists on a minimum of 43metres, as did </w:t>
      </w:r>
      <w:r w:rsidR="00AB5F12">
        <w:rPr>
          <w:sz w:val="24"/>
          <w:szCs w:val="24"/>
        </w:rPr>
        <w:t xml:space="preserve">L. B. </w:t>
      </w:r>
      <w:r w:rsidR="007D3443">
        <w:rPr>
          <w:sz w:val="24"/>
          <w:szCs w:val="24"/>
        </w:rPr>
        <w:t xml:space="preserve">Bromley in Lidl’s 2014 application. The difference could cost a child its life. </w:t>
      </w:r>
      <w:r w:rsidR="00C5015C">
        <w:rPr>
          <w:sz w:val="24"/>
          <w:szCs w:val="24"/>
        </w:rPr>
        <w:t>No mention is made of sightlines for motorbikes.</w:t>
      </w:r>
    </w:p>
    <w:p w14:paraId="4495A716" w14:textId="77777777" w:rsidR="00112299" w:rsidRDefault="00DC0788" w:rsidP="00695ACD">
      <w:pPr>
        <w:pStyle w:val="NoSpacing"/>
        <w:numPr>
          <w:ilvl w:val="0"/>
          <w:numId w:val="4"/>
        </w:numPr>
        <w:rPr>
          <w:sz w:val="24"/>
          <w:szCs w:val="24"/>
        </w:rPr>
      </w:pPr>
      <w:r>
        <w:rPr>
          <w:sz w:val="24"/>
          <w:szCs w:val="24"/>
        </w:rPr>
        <w:t>At Fig 3, HGV leaving the proposed site and turning right. The HGV will encroach on the</w:t>
      </w:r>
      <w:r w:rsidR="00695ACD">
        <w:rPr>
          <w:sz w:val="24"/>
          <w:szCs w:val="24"/>
        </w:rPr>
        <w:t xml:space="preserve"> entry side of the entrance and the oncoming lane of Mottingham Road until it reaches no. 30 Mottingham Road. Thereafter, the HGV completely fill</w:t>
      </w:r>
      <w:r w:rsidR="000A373B">
        <w:rPr>
          <w:sz w:val="24"/>
          <w:szCs w:val="24"/>
        </w:rPr>
        <w:t>s the</w:t>
      </w:r>
      <w:r w:rsidR="00695ACD">
        <w:rPr>
          <w:sz w:val="24"/>
          <w:szCs w:val="24"/>
        </w:rPr>
        <w:t xml:space="preserve"> carriageway</w:t>
      </w:r>
      <w:r w:rsidR="000A373B">
        <w:rPr>
          <w:sz w:val="24"/>
          <w:szCs w:val="24"/>
        </w:rPr>
        <w:t xml:space="preserve"> travelling south east</w:t>
      </w:r>
      <w:r w:rsidR="00695ACD">
        <w:rPr>
          <w:sz w:val="24"/>
          <w:szCs w:val="24"/>
        </w:rPr>
        <w:t>. No arrangements are suggested for HGVs turning left i</w:t>
      </w:r>
      <w:r w:rsidR="00DE5855">
        <w:rPr>
          <w:sz w:val="24"/>
          <w:szCs w:val="24"/>
        </w:rPr>
        <w:t>nto, or right out of Court Road at the other end of the village.</w:t>
      </w:r>
      <w:r w:rsidR="00695ACD">
        <w:rPr>
          <w:sz w:val="24"/>
          <w:szCs w:val="24"/>
        </w:rPr>
        <w:t xml:space="preserve"> </w:t>
      </w:r>
    </w:p>
    <w:p w14:paraId="3C37BF26" w14:textId="77777777" w:rsidR="004C4932" w:rsidRDefault="004C4932" w:rsidP="00695ACD">
      <w:pPr>
        <w:pStyle w:val="NoSpacing"/>
        <w:numPr>
          <w:ilvl w:val="0"/>
          <w:numId w:val="4"/>
        </w:numPr>
        <w:rPr>
          <w:sz w:val="24"/>
          <w:szCs w:val="24"/>
        </w:rPr>
      </w:pPr>
      <w:r>
        <w:rPr>
          <w:sz w:val="24"/>
          <w:szCs w:val="24"/>
        </w:rPr>
        <w:t xml:space="preserve">At Fig 4, HGVs </w:t>
      </w:r>
      <w:r w:rsidR="008B48EB">
        <w:rPr>
          <w:sz w:val="24"/>
          <w:szCs w:val="24"/>
        </w:rPr>
        <w:t>approachi</w:t>
      </w:r>
      <w:r w:rsidR="000A373B">
        <w:rPr>
          <w:sz w:val="24"/>
          <w:szCs w:val="24"/>
        </w:rPr>
        <w:t>ng the proposed site from the south east</w:t>
      </w:r>
      <w:r w:rsidR="008B48EB">
        <w:rPr>
          <w:sz w:val="24"/>
          <w:szCs w:val="24"/>
        </w:rPr>
        <w:t xml:space="preserve"> will encroach onto the central markings on the road and cross onto the exit side of the car park.</w:t>
      </w:r>
    </w:p>
    <w:p w14:paraId="41ACEB92" w14:textId="77777777" w:rsidR="00925842" w:rsidRDefault="00AB5F12" w:rsidP="00695ACD">
      <w:pPr>
        <w:pStyle w:val="NoSpacing"/>
        <w:numPr>
          <w:ilvl w:val="0"/>
          <w:numId w:val="4"/>
        </w:numPr>
        <w:rPr>
          <w:sz w:val="24"/>
          <w:szCs w:val="24"/>
        </w:rPr>
      </w:pPr>
      <w:r>
        <w:rPr>
          <w:sz w:val="24"/>
          <w:szCs w:val="24"/>
        </w:rPr>
        <w:lastRenderedPageBreak/>
        <w:t>At Figs 5/6</w:t>
      </w:r>
      <w:r w:rsidR="00DE5855">
        <w:rPr>
          <w:sz w:val="24"/>
          <w:szCs w:val="24"/>
        </w:rPr>
        <w:t xml:space="preserve"> </w:t>
      </w:r>
      <w:r w:rsidR="00D55171">
        <w:rPr>
          <w:sz w:val="24"/>
          <w:szCs w:val="24"/>
        </w:rPr>
        <w:t>HGVs approaching the loading bay will clip the</w:t>
      </w:r>
      <w:r w:rsidR="002B2D43">
        <w:rPr>
          <w:sz w:val="24"/>
          <w:szCs w:val="24"/>
        </w:rPr>
        <w:t xml:space="preserve"> edge of the pedestrian route on bay</w:t>
      </w:r>
      <w:r w:rsidR="00B61703">
        <w:rPr>
          <w:sz w:val="24"/>
          <w:szCs w:val="24"/>
        </w:rPr>
        <w:t>s 16 &amp;</w:t>
      </w:r>
      <w:r w:rsidR="00D27700">
        <w:rPr>
          <w:sz w:val="24"/>
          <w:szCs w:val="24"/>
        </w:rPr>
        <w:t xml:space="preserve"> 17 then drive over</w:t>
      </w:r>
      <w:r w:rsidR="002B2D43">
        <w:rPr>
          <w:sz w:val="24"/>
          <w:szCs w:val="24"/>
        </w:rPr>
        <w:t xml:space="preserve"> it before positioning to back</w:t>
      </w:r>
      <w:r w:rsidR="000A373B">
        <w:rPr>
          <w:sz w:val="24"/>
          <w:szCs w:val="24"/>
        </w:rPr>
        <w:t xml:space="preserve"> into the loading bay.</w:t>
      </w:r>
    </w:p>
    <w:p w14:paraId="21D626EB" w14:textId="77777777" w:rsidR="00925842" w:rsidRDefault="00925842" w:rsidP="00925842">
      <w:pPr>
        <w:pStyle w:val="NoSpacing"/>
        <w:rPr>
          <w:sz w:val="24"/>
          <w:szCs w:val="24"/>
        </w:rPr>
      </w:pPr>
      <w:r>
        <w:rPr>
          <w:sz w:val="24"/>
          <w:szCs w:val="24"/>
        </w:rPr>
        <w:t>Swept path analysis within the proposed car park clearly shows the lack of any allowance for driver error. The HGVs are clearly far too large for the space allocated. They will require both sides of the aisle in the car park. Should there be a customer vehicle of above average size approaching, the HGV will be dangerously close to the pedestrian route, crossing it, and probably clipping it, adjacent to parking bay 16. Parking spaces 1 to 16 have no protection from driver error during manoeuvres. Many HGVs post a sign on the back</w:t>
      </w:r>
      <w:r w:rsidR="00923FEF">
        <w:rPr>
          <w:sz w:val="24"/>
          <w:szCs w:val="24"/>
        </w:rPr>
        <w:t xml:space="preserve"> of their vehicle</w:t>
      </w:r>
      <w:r>
        <w:rPr>
          <w:sz w:val="24"/>
          <w:szCs w:val="24"/>
        </w:rPr>
        <w:t xml:space="preserve"> stating:</w:t>
      </w:r>
    </w:p>
    <w:p w14:paraId="2F9FC7E9" w14:textId="77777777" w:rsidR="00925842" w:rsidRPr="00DE5855" w:rsidRDefault="00925842" w:rsidP="00925842">
      <w:pPr>
        <w:pStyle w:val="NoSpacing"/>
        <w:ind w:left="720"/>
        <w:rPr>
          <w:b/>
          <w:sz w:val="24"/>
          <w:szCs w:val="24"/>
        </w:rPr>
      </w:pPr>
      <w:r>
        <w:rPr>
          <w:sz w:val="24"/>
          <w:szCs w:val="24"/>
        </w:rPr>
        <w:t xml:space="preserve">                      </w:t>
      </w:r>
      <w:r w:rsidRPr="00DE5855">
        <w:rPr>
          <w:b/>
          <w:sz w:val="24"/>
          <w:szCs w:val="24"/>
        </w:rPr>
        <w:t>“If you cannot see my mirrors, I cannot see you.”</w:t>
      </w:r>
    </w:p>
    <w:p w14:paraId="1FC4F483" w14:textId="77777777" w:rsidR="00925842" w:rsidRDefault="00925842" w:rsidP="00925842">
      <w:pPr>
        <w:pStyle w:val="NoSpacing"/>
        <w:rPr>
          <w:sz w:val="24"/>
          <w:szCs w:val="24"/>
        </w:rPr>
      </w:pPr>
      <w:r>
        <w:rPr>
          <w:sz w:val="24"/>
          <w:szCs w:val="24"/>
        </w:rPr>
        <w:t>The danger to vulnerable groups is obvious. No local supermarket, apart from Lidl, involves such a dangerous means for servicing the store. Where deliveries involve an HGV using the customer car park, no manoeuvring takes place. Delivery vehicles pass in a straight line, facing forward, through the car park. Others separate customer car parking from deliveries</w:t>
      </w:r>
      <w:r w:rsidR="00EA3927">
        <w:rPr>
          <w:sz w:val="24"/>
          <w:szCs w:val="24"/>
        </w:rPr>
        <w:t xml:space="preserve"> entirely. See table below</w:t>
      </w:r>
      <w:r>
        <w:rPr>
          <w:sz w:val="24"/>
          <w:szCs w:val="24"/>
        </w:rPr>
        <w:t xml:space="preserve">. Even Lidl acknowledges that mixing HGVs with customer parking is dangerous. The configuration for deliveries, at the Eltham Lidl, is </w:t>
      </w:r>
      <w:proofErr w:type="gramStart"/>
      <w:r>
        <w:rPr>
          <w:sz w:val="24"/>
          <w:szCs w:val="24"/>
        </w:rPr>
        <w:t>similar to</w:t>
      </w:r>
      <w:proofErr w:type="gramEnd"/>
      <w:r>
        <w:rPr>
          <w:sz w:val="24"/>
          <w:szCs w:val="24"/>
        </w:rPr>
        <w:t xml:space="preserve"> the proposal for the Mottingham Store. Deliveries are made outside opening hours. This is not possible in Mottingham as it is a residential area.</w:t>
      </w:r>
    </w:p>
    <w:p w14:paraId="61E50846" w14:textId="77777777" w:rsidR="00D55171" w:rsidRDefault="00D27700" w:rsidP="00925842">
      <w:pPr>
        <w:pStyle w:val="NoSpacing"/>
        <w:rPr>
          <w:sz w:val="24"/>
          <w:szCs w:val="24"/>
        </w:rPr>
      </w:pPr>
      <w:r>
        <w:rPr>
          <w:sz w:val="24"/>
          <w:szCs w:val="24"/>
        </w:rPr>
        <w:t xml:space="preserve"> </w:t>
      </w:r>
      <w:r w:rsidR="002B2D43">
        <w:rPr>
          <w:sz w:val="24"/>
          <w:szCs w:val="24"/>
        </w:rPr>
        <w:t xml:space="preserve"> </w:t>
      </w:r>
      <w:r w:rsidR="00C36BDE">
        <w:rPr>
          <w:sz w:val="24"/>
          <w:szCs w:val="24"/>
        </w:rPr>
        <w:t xml:space="preserve"> </w:t>
      </w:r>
    </w:p>
    <w:p w14:paraId="2A7B5899" w14:textId="77777777" w:rsidR="00EC378B" w:rsidRPr="00D27700" w:rsidRDefault="00EC378B" w:rsidP="00EC378B">
      <w:pPr>
        <w:pStyle w:val="NoSpacing"/>
        <w:rPr>
          <w:b/>
          <w:sz w:val="24"/>
          <w:szCs w:val="24"/>
        </w:rPr>
      </w:pPr>
      <w:r>
        <w:rPr>
          <w:sz w:val="24"/>
          <w:szCs w:val="24"/>
        </w:rPr>
        <w:t>SCP Appendices</w:t>
      </w:r>
      <w:r w:rsidR="00D27700">
        <w:rPr>
          <w:sz w:val="24"/>
          <w:szCs w:val="24"/>
        </w:rPr>
        <w:t xml:space="preserve"> 7 &amp; 8, Safety Issues. SCP</w:t>
      </w:r>
      <w:r>
        <w:rPr>
          <w:sz w:val="24"/>
          <w:szCs w:val="24"/>
        </w:rPr>
        <w:t xml:space="preserve"> seem to </w:t>
      </w:r>
      <w:r w:rsidR="00D1775A">
        <w:rPr>
          <w:sz w:val="24"/>
          <w:szCs w:val="24"/>
        </w:rPr>
        <w:t>concur with the above comments which are in direct conflict with Bromley Local Plan Policy 32, Road Safety and Policy 33, a &amp; b, Access for All. N</w:t>
      </w:r>
      <w:r>
        <w:rPr>
          <w:sz w:val="24"/>
          <w:szCs w:val="24"/>
        </w:rPr>
        <w:t xml:space="preserve">o attempt whatsoever has been made to address safety. Promises to address them later in the process are totally unacceptable. Failure to mitigate them will leave road users, particularly, pedestrians, exposed to danger. </w:t>
      </w:r>
      <w:r w:rsidRPr="00D27700">
        <w:rPr>
          <w:b/>
          <w:sz w:val="24"/>
          <w:szCs w:val="24"/>
        </w:rPr>
        <w:t>The MRA</w:t>
      </w:r>
      <w:r w:rsidR="00B61703" w:rsidRPr="00D27700">
        <w:rPr>
          <w:b/>
          <w:sz w:val="24"/>
          <w:szCs w:val="24"/>
        </w:rPr>
        <w:t xml:space="preserve"> requests that</w:t>
      </w:r>
      <w:r w:rsidR="008D3A50" w:rsidRPr="00D27700">
        <w:rPr>
          <w:b/>
          <w:sz w:val="24"/>
          <w:szCs w:val="24"/>
        </w:rPr>
        <w:t xml:space="preserve"> consideration is only given to this application once transport safety issues have been fully addressed.</w:t>
      </w:r>
    </w:p>
    <w:p w14:paraId="5902A006" w14:textId="77777777" w:rsidR="00EC378B" w:rsidRDefault="00EC378B" w:rsidP="00994356">
      <w:pPr>
        <w:pStyle w:val="NoSpacing"/>
        <w:rPr>
          <w:sz w:val="24"/>
          <w:szCs w:val="24"/>
        </w:rPr>
      </w:pPr>
    </w:p>
    <w:p w14:paraId="54C1FA18" w14:textId="77777777" w:rsidR="00EA3927" w:rsidRDefault="00EA3927" w:rsidP="00994356">
      <w:pPr>
        <w:pStyle w:val="NoSpacing"/>
        <w:rPr>
          <w:b/>
          <w:sz w:val="24"/>
          <w:szCs w:val="24"/>
        </w:rPr>
      </w:pPr>
    </w:p>
    <w:p w14:paraId="30A4447C" w14:textId="77777777" w:rsidR="00EA3927" w:rsidRDefault="00EA3927" w:rsidP="00994356">
      <w:pPr>
        <w:pStyle w:val="NoSpacing"/>
        <w:rPr>
          <w:b/>
          <w:sz w:val="24"/>
          <w:szCs w:val="24"/>
        </w:rPr>
      </w:pPr>
    </w:p>
    <w:p w14:paraId="28E413C1" w14:textId="77777777" w:rsidR="0054497F" w:rsidRDefault="0054497F" w:rsidP="004331CB">
      <w:pPr>
        <w:rPr>
          <w:sz w:val="24"/>
          <w:szCs w:val="24"/>
        </w:rPr>
      </w:pPr>
    </w:p>
    <w:p w14:paraId="50D68A43" w14:textId="77777777" w:rsidR="0054497F" w:rsidRDefault="0054497F" w:rsidP="004331CB">
      <w:pPr>
        <w:rPr>
          <w:sz w:val="24"/>
          <w:szCs w:val="24"/>
        </w:rPr>
      </w:pPr>
    </w:p>
    <w:p w14:paraId="5182FA31" w14:textId="77777777" w:rsidR="0054497F" w:rsidRDefault="0054497F" w:rsidP="004331CB">
      <w:pPr>
        <w:rPr>
          <w:sz w:val="24"/>
          <w:szCs w:val="24"/>
        </w:rPr>
      </w:pPr>
    </w:p>
    <w:p w14:paraId="28C4F914" w14:textId="77777777" w:rsidR="0054497F" w:rsidRDefault="0054497F" w:rsidP="004331CB">
      <w:pPr>
        <w:rPr>
          <w:sz w:val="24"/>
          <w:szCs w:val="24"/>
        </w:rPr>
      </w:pPr>
    </w:p>
    <w:p w14:paraId="27942E7D" w14:textId="77777777" w:rsidR="0054497F" w:rsidRDefault="0054497F" w:rsidP="004331CB">
      <w:pPr>
        <w:rPr>
          <w:sz w:val="24"/>
          <w:szCs w:val="24"/>
        </w:rPr>
      </w:pPr>
    </w:p>
    <w:p w14:paraId="7AC82A0D" w14:textId="77777777" w:rsidR="0054497F" w:rsidRDefault="0054497F" w:rsidP="004331CB">
      <w:pPr>
        <w:rPr>
          <w:sz w:val="24"/>
          <w:szCs w:val="24"/>
        </w:rPr>
      </w:pPr>
    </w:p>
    <w:p w14:paraId="6C024136" w14:textId="77777777" w:rsidR="0054497F" w:rsidRDefault="0054497F" w:rsidP="004331CB">
      <w:pPr>
        <w:rPr>
          <w:sz w:val="24"/>
          <w:szCs w:val="24"/>
        </w:rPr>
      </w:pPr>
    </w:p>
    <w:p w14:paraId="2D8CA4A3" w14:textId="77777777" w:rsidR="0054497F" w:rsidRDefault="0054497F" w:rsidP="004331CB">
      <w:pPr>
        <w:rPr>
          <w:sz w:val="24"/>
          <w:szCs w:val="24"/>
        </w:rPr>
      </w:pPr>
    </w:p>
    <w:p w14:paraId="0794C9F9" w14:textId="77777777" w:rsidR="0054497F" w:rsidRDefault="0054497F" w:rsidP="004331CB">
      <w:pPr>
        <w:rPr>
          <w:sz w:val="24"/>
          <w:szCs w:val="24"/>
        </w:rPr>
      </w:pPr>
    </w:p>
    <w:p w14:paraId="7215173E" w14:textId="77777777" w:rsidR="0054497F" w:rsidRDefault="0054497F" w:rsidP="004331CB">
      <w:pPr>
        <w:rPr>
          <w:sz w:val="24"/>
          <w:szCs w:val="24"/>
        </w:rPr>
      </w:pPr>
    </w:p>
    <w:p w14:paraId="2E2991CC" w14:textId="77777777" w:rsidR="0054497F" w:rsidRDefault="0054497F" w:rsidP="004331CB">
      <w:pPr>
        <w:rPr>
          <w:sz w:val="24"/>
          <w:szCs w:val="24"/>
        </w:rPr>
      </w:pPr>
    </w:p>
    <w:p w14:paraId="0BCB04B9" w14:textId="77777777" w:rsidR="004331CB" w:rsidRPr="00A05BFD" w:rsidRDefault="004331CB" w:rsidP="004331CB">
      <w:pPr>
        <w:rPr>
          <w:b/>
          <w:sz w:val="24"/>
          <w:szCs w:val="24"/>
        </w:rPr>
      </w:pPr>
      <w:r w:rsidRPr="00A05BFD">
        <w:rPr>
          <w:b/>
          <w:sz w:val="24"/>
          <w:szCs w:val="24"/>
        </w:rPr>
        <w:lastRenderedPageBreak/>
        <w:t>Local Supermarket Delivery Arrangements.</w:t>
      </w:r>
    </w:p>
    <w:tbl>
      <w:tblPr>
        <w:tblStyle w:val="TableGrid"/>
        <w:tblW w:w="0" w:type="auto"/>
        <w:tblLook w:val="04A0" w:firstRow="1" w:lastRow="0" w:firstColumn="1" w:lastColumn="0" w:noHBand="0" w:noVBand="1"/>
      </w:tblPr>
      <w:tblGrid>
        <w:gridCol w:w="1803"/>
        <w:gridCol w:w="1803"/>
        <w:gridCol w:w="1803"/>
        <w:gridCol w:w="1803"/>
        <w:gridCol w:w="1804"/>
      </w:tblGrid>
      <w:tr w:rsidR="004331CB" w14:paraId="3843D51A" w14:textId="77777777" w:rsidTr="00B678D0">
        <w:tc>
          <w:tcPr>
            <w:tcW w:w="1803" w:type="dxa"/>
          </w:tcPr>
          <w:p w14:paraId="0680D6DF" w14:textId="77777777" w:rsidR="004331CB" w:rsidRDefault="004331CB" w:rsidP="00B678D0">
            <w:pPr>
              <w:rPr>
                <w:sz w:val="24"/>
                <w:szCs w:val="24"/>
              </w:rPr>
            </w:pPr>
            <w:r>
              <w:rPr>
                <w:sz w:val="24"/>
                <w:szCs w:val="24"/>
              </w:rPr>
              <w:t>Supermarket</w:t>
            </w:r>
          </w:p>
        </w:tc>
        <w:tc>
          <w:tcPr>
            <w:tcW w:w="1803" w:type="dxa"/>
          </w:tcPr>
          <w:p w14:paraId="17BFDC31" w14:textId="77777777" w:rsidR="004331CB" w:rsidRDefault="004331CB" w:rsidP="00B678D0">
            <w:pPr>
              <w:rPr>
                <w:sz w:val="24"/>
                <w:szCs w:val="24"/>
              </w:rPr>
            </w:pPr>
            <w:r>
              <w:rPr>
                <w:sz w:val="24"/>
                <w:szCs w:val="24"/>
              </w:rPr>
              <w:t>Size where known</w:t>
            </w:r>
          </w:p>
        </w:tc>
        <w:tc>
          <w:tcPr>
            <w:tcW w:w="1803" w:type="dxa"/>
          </w:tcPr>
          <w:p w14:paraId="366EF99A" w14:textId="77777777" w:rsidR="004331CB" w:rsidRDefault="004331CB" w:rsidP="00B678D0">
            <w:pPr>
              <w:rPr>
                <w:sz w:val="24"/>
                <w:szCs w:val="24"/>
              </w:rPr>
            </w:pPr>
            <w:r>
              <w:rPr>
                <w:sz w:val="24"/>
                <w:szCs w:val="24"/>
              </w:rPr>
              <w:t xml:space="preserve">Parking </w:t>
            </w:r>
          </w:p>
          <w:p w14:paraId="5A6A4C74" w14:textId="77777777" w:rsidR="004331CB" w:rsidRDefault="004331CB" w:rsidP="00B678D0">
            <w:pPr>
              <w:rPr>
                <w:sz w:val="24"/>
                <w:szCs w:val="24"/>
              </w:rPr>
            </w:pPr>
            <w:r>
              <w:rPr>
                <w:sz w:val="24"/>
                <w:szCs w:val="24"/>
              </w:rPr>
              <w:t>Spaces</w:t>
            </w:r>
          </w:p>
        </w:tc>
        <w:tc>
          <w:tcPr>
            <w:tcW w:w="1803" w:type="dxa"/>
          </w:tcPr>
          <w:p w14:paraId="3B03F13B" w14:textId="77777777" w:rsidR="004331CB" w:rsidRDefault="004331CB" w:rsidP="00B678D0">
            <w:pPr>
              <w:rPr>
                <w:sz w:val="24"/>
                <w:szCs w:val="24"/>
              </w:rPr>
            </w:pPr>
            <w:r>
              <w:rPr>
                <w:sz w:val="24"/>
                <w:szCs w:val="24"/>
              </w:rPr>
              <w:t>Location of deliveries</w:t>
            </w:r>
          </w:p>
        </w:tc>
        <w:tc>
          <w:tcPr>
            <w:tcW w:w="1804" w:type="dxa"/>
          </w:tcPr>
          <w:p w14:paraId="214A3E46" w14:textId="77777777" w:rsidR="004331CB" w:rsidRDefault="004331CB" w:rsidP="00B678D0">
            <w:pPr>
              <w:rPr>
                <w:sz w:val="24"/>
                <w:szCs w:val="24"/>
              </w:rPr>
            </w:pPr>
            <w:r>
              <w:rPr>
                <w:sz w:val="24"/>
                <w:szCs w:val="24"/>
              </w:rPr>
              <w:t>Size of delivery vehicle</w:t>
            </w:r>
          </w:p>
        </w:tc>
      </w:tr>
      <w:tr w:rsidR="004331CB" w14:paraId="573EE326" w14:textId="77777777" w:rsidTr="00B678D0">
        <w:tc>
          <w:tcPr>
            <w:tcW w:w="1803" w:type="dxa"/>
          </w:tcPr>
          <w:p w14:paraId="1D531FD6" w14:textId="77777777" w:rsidR="004331CB" w:rsidRDefault="004331CB" w:rsidP="00B678D0">
            <w:pPr>
              <w:rPr>
                <w:sz w:val="24"/>
                <w:szCs w:val="24"/>
              </w:rPr>
            </w:pPr>
            <w:r>
              <w:rPr>
                <w:sz w:val="24"/>
                <w:szCs w:val="24"/>
              </w:rPr>
              <w:t>Co-op Kimmeridge</w:t>
            </w:r>
          </w:p>
        </w:tc>
        <w:tc>
          <w:tcPr>
            <w:tcW w:w="1803" w:type="dxa"/>
          </w:tcPr>
          <w:p w14:paraId="18F922F8" w14:textId="77777777" w:rsidR="004331CB" w:rsidRDefault="004331CB" w:rsidP="00B678D0">
            <w:pPr>
              <w:rPr>
                <w:sz w:val="24"/>
                <w:szCs w:val="24"/>
              </w:rPr>
            </w:pPr>
            <w:r>
              <w:rPr>
                <w:sz w:val="24"/>
                <w:szCs w:val="24"/>
              </w:rPr>
              <w:t xml:space="preserve">6800 </w:t>
            </w:r>
            <w:proofErr w:type="spellStart"/>
            <w:proofErr w:type="gramStart"/>
            <w:r>
              <w:rPr>
                <w:sz w:val="24"/>
                <w:szCs w:val="24"/>
              </w:rPr>
              <w:t>s</w:t>
            </w:r>
            <w:r w:rsidR="00923FEF">
              <w:rPr>
                <w:sz w:val="24"/>
                <w:szCs w:val="24"/>
              </w:rPr>
              <w:t>.</w:t>
            </w:r>
            <w:r>
              <w:rPr>
                <w:sz w:val="24"/>
                <w:szCs w:val="24"/>
              </w:rPr>
              <w:t>m</w:t>
            </w:r>
            <w:r w:rsidR="00923FEF">
              <w:rPr>
                <w:sz w:val="24"/>
                <w:szCs w:val="24"/>
              </w:rPr>
              <w:t>etres</w:t>
            </w:r>
            <w:proofErr w:type="spellEnd"/>
            <w:proofErr w:type="gramEnd"/>
          </w:p>
        </w:tc>
        <w:tc>
          <w:tcPr>
            <w:tcW w:w="1803" w:type="dxa"/>
          </w:tcPr>
          <w:p w14:paraId="28BF4FD9" w14:textId="77777777" w:rsidR="004331CB" w:rsidRDefault="004331CB" w:rsidP="00B678D0">
            <w:pPr>
              <w:rPr>
                <w:sz w:val="24"/>
                <w:szCs w:val="24"/>
              </w:rPr>
            </w:pPr>
            <w:r>
              <w:rPr>
                <w:sz w:val="24"/>
                <w:szCs w:val="24"/>
              </w:rPr>
              <w:t>57</w:t>
            </w:r>
          </w:p>
        </w:tc>
        <w:tc>
          <w:tcPr>
            <w:tcW w:w="1803" w:type="dxa"/>
          </w:tcPr>
          <w:p w14:paraId="4E6703CF" w14:textId="77777777" w:rsidR="004331CB" w:rsidRDefault="004331CB" w:rsidP="00B678D0">
            <w:pPr>
              <w:rPr>
                <w:sz w:val="24"/>
                <w:szCs w:val="24"/>
              </w:rPr>
            </w:pPr>
            <w:r>
              <w:rPr>
                <w:sz w:val="24"/>
                <w:szCs w:val="24"/>
              </w:rPr>
              <w:t>Enter &amp; exit in straight line within wide aisle carpark. No manoeuvring</w:t>
            </w:r>
          </w:p>
        </w:tc>
        <w:tc>
          <w:tcPr>
            <w:tcW w:w="1804" w:type="dxa"/>
          </w:tcPr>
          <w:p w14:paraId="6109FD14" w14:textId="77777777" w:rsidR="004331CB" w:rsidRDefault="00923FEF" w:rsidP="00B678D0">
            <w:pPr>
              <w:rPr>
                <w:sz w:val="24"/>
                <w:szCs w:val="24"/>
              </w:rPr>
            </w:pPr>
            <w:r>
              <w:rPr>
                <w:sz w:val="24"/>
                <w:szCs w:val="24"/>
              </w:rPr>
              <w:t xml:space="preserve"> 2X </w:t>
            </w:r>
            <w:r w:rsidR="004331CB">
              <w:rPr>
                <w:sz w:val="24"/>
                <w:szCs w:val="24"/>
              </w:rPr>
              <w:t>axle box lorries, small vans</w:t>
            </w:r>
          </w:p>
        </w:tc>
      </w:tr>
      <w:tr w:rsidR="004331CB" w14:paraId="7FB66659" w14:textId="77777777" w:rsidTr="00B678D0">
        <w:tc>
          <w:tcPr>
            <w:tcW w:w="1803" w:type="dxa"/>
          </w:tcPr>
          <w:p w14:paraId="229CFE73" w14:textId="77777777" w:rsidR="004331CB" w:rsidRDefault="004331CB" w:rsidP="00B678D0">
            <w:pPr>
              <w:rPr>
                <w:sz w:val="24"/>
                <w:szCs w:val="24"/>
              </w:rPr>
            </w:pPr>
            <w:r>
              <w:rPr>
                <w:sz w:val="24"/>
                <w:szCs w:val="24"/>
              </w:rPr>
              <w:t>Co-op Downham</w:t>
            </w:r>
          </w:p>
        </w:tc>
        <w:tc>
          <w:tcPr>
            <w:tcW w:w="1803" w:type="dxa"/>
          </w:tcPr>
          <w:p w14:paraId="7BDA4CDA" w14:textId="77777777" w:rsidR="004331CB" w:rsidRDefault="004331CB" w:rsidP="00B678D0">
            <w:pPr>
              <w:rPr>
                <w:sz w:val="24"/>
                <w:szCs w:val="24"/>
              </w:rPr>
            </w:pPr>
            <w:r>
              <w:rPr>
                <w:sz w:val="24"/>
                <w:szCs w:val="24"/>
              </w:rPr>
              <w:t>v. large</w:t>
            </w:r>
          </w:p>
        </w:tc>
        <w:tc>
          <w:tcPr>
            <w:tcW w:w="1803" w:type="dxa"/>
          </w:tcPr>
          <w:p w14:paraId="00C3478D" w14:textId="77777777" w:rsidR="004331CB" w:rsidRDefault="004331CB" w:rsidP="00B678D0">
            <w:pPr>
              <w:rPr>
                <w:sz w:val="24"/>
                <w:szCs w:val="24"/>
              </w:rPr>
            </w:pPr>
            <w:r>
              <w:rPr>
                <w:sz w:val="24"/>
                <w:szCs w:val="24"/>
              </w:rPr>
              <w:t>100+</w:t>
            </w:r>
          </w:p>
        </w:tc>
        <w:tc>
          <w:tcPr>
            <w:tcW w:w="1803" w:type="dxa"/>
          </w:tcPr>
          <w:p w14:paraId="5E9CA58B" w14:textId="77777777" w:rsidR="004331CB" w:rsidRDefault="004331CB" w:rsidP="00B678D0">
            <w:pPr>
              <w:rPr>
                <w:sz w:val="24"/>
                <w:szCs w:val="24"/>
              </w:rPr>
            </w:pPr>
            <w:r>
              <w:rPr>
                <w:sz w:val="24"/>
                <w:szCs w:val="24"/>
              </w:rPr>
              <w:t>Cross wide aisle carpark to kerbed off area, manoeuvre &amp; exit facing forward</w:t>
            </w:r>
          </w:p>
        </w:tc>
        <w:tc>
          <w:tcPr>
            <w:tcW w:w="1804" w:type="dxa"/>
          </w:tcPr>
          <w:p w14:paraId="3A879D9D" w14:textId="77777777" w:rsidR="004331CB" w:rsidRDefault="004331CB" w:rsidP="00B678D0">
            <w:pPr>
              <w:rPr>
                <w:sz w:val="24"/>
                <w:szCs w:val="24"/>
              </w:rPr>
            </w:pPr>
            <w:r>
              <w:rPr>
                <w:sz w:val="24"/>
                <w:szCs w:val="24"/>
              </w:rPr>
              <w:t>Up to 5/6 axle HGVs</w:t>
            </w:r>
          </w:p>
        </w:tc>
      </w:tr>
      <w:tr w:rsidR="004331CB" w14:paraId="740A077B" w14:textId="77777777" w:rsidTr="00B678D0">
        <w:tc>
          <w:tcPr>
            <w:tcW w:w="1803" w:type="dxa"/>
          </w:tcPr>
          <w:p w14:paraId="13816E21" w14:textId="77777777" w:rsidR="004331CB" w:rsidRDefault="004331CB" w:rsidP="00B678D0">
            <w:pPr>
              <w:rPr>
                <w:sz w:val="24"/>
                <w:szCs w:val="24"/>
              </w:rPr>
            </w:pPr>
            <w:r>
              <w:rPr>
                <w:sz w:val="24"/>
                <w:szCs w:val="24"/>
              </w:rPr>
              <w:t>Sainsburys Chislehurst</w:t>
            </w:r>
          </w:p>
          <w:p w14:paraId="676A9CF6" w14:textId="77777777" w:rsidR="00B40ECD" w:rsidRDefault="00B40ECD" w:rsidP="00B678D0">
            <w:pPr>
              <w:rPr>
                <w:sz w:val="24"/>
                <w:szCs w:val="24"/>
              </w:rPr>
            </w:pPr>
          </w:p>
          <w:p w14:paraId="00147352" w14:textId="77777777" w:rsidR="00B40ECD" w:rsidRDefault="00B40ECD" w:rsidP="00B678D0">
            <w:pPr>
              <w:rPr>
                <w:sz w:val="24"/>
                <w:szCs w:val="24"/>
              </w:rPr>
            </w:pPr>
          </w:p>
          <w:p w14:paraId="2B98BE1F" w14:textId="77777777" w:rsidR="00B40ECD" w:rsidRDefault="00B40ECD" w:rsidP="00B678D0">
            <w:pPr>
              <w:rPr>
                <w:sz w:val="24"/>
                <w:szCs w:val="24"/>
              </w:rPr>
            </w:pPr>
          </w:p>
          <w:p w14:paraId="1DC280FC" w14:textId="77777777" w:rsidR="00B40ECD" w:rsidRDefault="00B40ECD" w:rsidP="00B678D0">
            <w:pPr>
              <w:rPr>
                <w:sz w:val="24"/>
                <w:szCs w:val="24"/>
              </w:rPr>
            </w:pPr>
          </w:p>
        </w:tc>
        <w:tc>
          <w:tcPr>
            <w:tcW w:w="1803" w:type="dxa"/>
          </w:tcPr>
          <w:p w14:paraId="49DAFCDE" w14:textId="77777777" w:rsidR="004331CB" w:rsidRDefault="00B40ECD" w:rsidP="00B678D0">
            <w:pPr>
              <w:rPr>
                <w:sz w:val="24"/>
                <w:szCs w:val="24"/>
              </w:rPr>
            </w:pPr>
            <w:r>
              <w:rPr>
                <w:sz w:val="24"/>
                <w:szCs w:val="24"/>
              </w:rPr>
              <w:t>Large</w:t>
            </w:r>
          </w:p>
          <w:p w14:paraId="7123A8C3" w14:textId="77777777" w:rsidR="00B40ECD" w:rsidRDefault="00B40ECD" w:rsidP="00B678D0">
            <w:pPr>
              <w:rPr>
                <w:sz w:val="24"/>
                <w:szCs w:val="24"/>
              </w:rPr>
            </w:pPr>
          </w:p>
          <w:p w14:paraId="000E3210" w14:textId="77777777" w:rsidR="00B40ECD" w:rsidRDefault="00B40ECD" w:rsidP="00B678D0">
            <w:pPr>
              <w:rPr>
                <w:sz w:val="24"/>
                <w:szCs w:val="24"/>
              </w:rPr>
            </w:pPr>
          </w:p>
          <w:p w14:paraId="3BA32E9C" w14:textId="77777777" w:rsidR="00B40ECD" w:rsidRDefault="00B40ECD" w:rsidP="00B678D0">
            <w:pPr>
              <w:rPr>
                <w:sz w:val="24"/>
                <w:szCs w:val="24"/>
              </w:rPr>
            </w:pPr>
          </w:p>
          <w:p w14:paraId="7E3FE33F" w14:textId="77777777" w:rsidR="00B40ECD" w:rsidRDefault="00B40ECD" w:rsidP="00B678D0">
            <w:pPr>
              <w:rPr>
                <w:sz w:val="24"/>
                <w:szCs w:val="24"/>
              </w:rPr>
            </w:pPr>
          </w:p>
          <w:p w14:paraId="73FDE7C9" w14:textId="77777777" w:rsidR="00B40ECD" w:rsidRDefault="00B40ECD" w:rsidP="00B678D0">
            <w:pPr>
              <w:rPr>
                <w:sz w:val="24"/>
                <w:szCs w:val="24"/>
              </w:rPr>
            </w:pPr>
          </w:p>
          <w:p w14:paraId="6EB20C9E" w14:textId="77777777" w:rsidR="00B40ECD" w:rsidRDefault="00B40ECD" w:rsidP="00B678D0">
            <w:pPr>
              <w:rPr>
                <w:sz w:val="24"/>
                <w:szCs w:val="24"/>
              </w:rPr>
            </w:pPr>
          </w:p>
          <w:p w14:paraId="3F9AFA51" w14:textId="77777777" w:rsidR="00B40ECD" w:rsidRDefault="00B40ECD" w:rsidP="00B678D0">
            <w:pPr>
              <w:rPr>
                <w:sz w:val="24"/>
                <w:szCs w:val="24"/>
              </w:rPr>
            </w:pPr>
          </w:p>
        </w:tc>
        <w:tc>
          <w:tcPr>
            <w:tcW w:w="1803" w:type="dxa"/>
          </w:tcPr>
          <w:p w14:paraId="3781C513" w14:textId="77777777" w:rsidR="004331CB" w:rsidRDefault="004331CB" w:rsidP="00B678D0">
            <w:pPr>
              <w:rPr>
                <w:sz w:val="24"/>
                <w:szCs w:val="24"/>
              </w:rPr>
            </w:pPr>
            <w:r>
              <w:rPr>
                <w:sz w:val="24"/>
                <w:szCs w:val="24"/>
              </w:rPr>
              <w:t>104</w:t>
            </w:r>
          </w:p>
          <w:p w14:paraId="087246F8" w14:textId="77777777" w:rsidR="00B40ECD" w:rsidRDefault="00B40ECD" w:rsidP="00B678D0">
            <w:pPr>
              <w:rPr>
                <w:sz w:val="24"/>
                <w:szCs w:val="24"/>
              </w:rPr>
            </w:pPr>
          </w:p>
          <w:p w14:paraId="23193C23" w14:textId="77777777" w:rsidR="00B40ECD" w:rsidRDefault="00B40ECD" w:rsidP="00B678D0">
            <w:pPr>
              <w:rPr>
                <w:sz w:val="24"/>
                <w:szCs w:val="24"/>
              </w:rPr>
            </w:pPr>
          </w:p>
          <w:p w14:paraId="1A24CC5B" w14:textId="77777777" w:rsidR="00B40ECD" w:rsidRDefault="00B40ECD" w:rsidP="00B678D0">
            <w:pPr>
              <w:rPr>
                <w:sz w:val="24"/>
                <w:szCs w:val="24"/>
              </w:rPr>
            </w:pPr>
          </w:p>
          <w:p w14:paraId="10C07709" w14:textId="77777777" w:rsidR="00B40ECD" w:rsidRDefault="00B40ECD" w:rsidP="00B678D0">
            <w:pPr>
              <w:rPr>
                <w:sz w:val="24"/>
                <w:szCs w:val="24"/>
              </w:rPr>
            </w:pPr>
          </w:p>
          <w:p w14:paraId="42A33BAF" w14:textId="77777777" w:rsidR="00B40ECD" w:rsidRDefault="00B40ECD" w:rsidP="00B678D0">
            <w:pPr>
              <w:rPr>
                <w:sz w:val="24"/>
                <w:szCs w:val="24"/>
              </w:rPr>
            </w:pPr>
          </w:p>
          <w:p w14:paraId="0B3570E2" w14:textId="77777777" w:rsidR="00B40ECD" w:rsidRDefault="00B40ECD" w:rsidP="00B678D0">
            <w:pPr>
              <w:rPr>
                <w:sz w:val="24"/>
                <w:szCs w:val="24"/>
              </w:rPr>
            </w:pPr>
          </w:p>
          <w:p w14:paraId="1C384C72" w14:textId="77777777" w:rsidR="00B40ECD" w:rsidRDefault="00B40ECD" w:rsidP="00B678D0">
            <w:pPr>
              <w:rPr>
                <w:sz w:val="24"/>
                <w:szCs w:val="24"/>
              </w:rPr>
            </w:pPr>
          </w:p>
        </w:tc>
        <w:tc>
          <w:tcPr>
            <w:tcW w:w="1803" w:type="dxa"/>
          </w:tcPr>
          <w:p w14:paraId="36D969B0" w14:textId="77777777" w:rsidR="004331CB" w:rsidRDefault="004331CB" w:rsidP="00B678D0">
            <w:pPr>
              <w:rPr>
                <w:sz w:val="24"/>
                <w:szCs w:val="24"/>
              </w:rPr>
            </w:pPr>
            <w:r>
              <w:rPr>
                <w:sz w:val="24"/>
                <w:szCs w:val="24"/>
              </w:rPr>
              <w:t>Cross wide aisle carpark to staff only parking area, manoeuvre &amp; exit facing forward</w:t>
            </w:r>
            <w:r w:rsidR="00B40ECD">
              <w:rPr>
                <w:sz w:val="24"/>
                <w:szCs w:val="24"/>
              </w:rPr>
              <w:t>.</w:t>
            </w:r>
          </w:p>
          <w:p w14:paraId="4DB84839" w14:textId="77777777" w:rsidR="00B40ECD" w:rsidRDefault="00B40ECD" w:rsidP="00B678D0">
            <w:pPr>
              <w:rPr>
                <w:sz w:val="24"/>
                <w:szCs w:val="24"/>
              </w:rPr>
            </w:pPr>
            <w:r>
              <w:rPr>
                <w:sz w:val="24"/>
                <w:szCs w:val="24"/>
              </w:rPr>
              <w:t xml:space="preserve"> </w:t>
            </w:r>
          </w:p>
          <w:p w14:paraId="31B790E5" w14:textId="77777777" w:rsidR="00B40ECD" w:rsidRDefault="00B40ECD" w:rsidP="00B678D0">
            <w:pPr>
              <w:rPr>
                <w:sz w:val="24"/>
                <w:szCs w:val="24"/>
              </w:rPr>
            </w:pPr>
          </w:p>
        </w:tc>
        <w:tc>
          <w:tcPr>
            <w:tcW w:w="1804" w:type="dxa"/>
          </w:tcPr>
          <w:p w14:paraId="6A3E6107" w14:textId="77777777" w:rsidR="004331CB" w:rsidRDefault="00B40ECD" w:rsidP="00B678D0">
            <w:pPr>
              <w:rPr>
                <w:sz w:val="24"/>
                <w:szCs w:val="24"/>
              </w:rPr>
            </w:pPr>
            <w:r>
              <w:rPr>
                <w:sz w:val="24"/>
                <w:szCs w:val="24"/>
              </w:rPr>
              <w:t>Up to 5/6 axle HGV</w:t>
            </w:r>
            <w:r w:rsidR="004331CB">
              <w:rPr>
                <w:sz w:val="24"/>
                <w:szCs w:val="24"/>
              </w:rPr>
              <w:t>s</w:t>
            </w:r>
          </w:p>
          <w:p w14:paraId="761D4074" w14:textId="77777777" w:rsidR="00B40ECD" w:rsidRDefault="00B40ECD" w:rsidP="00B678D0">
            <w:pPr>
              <w:rPr>
                <w:sz w:val="24"/>
                <w:szCs w:val="24"/>
              </w:rPr>
            </w:pPr>
          </w:p>
          <w:p w14:paraId="5B3E8618" w14:textId="77777777" w:rsidR="00B40ECD" w:rsidRDefault="00B40ECD" w:rsidP="00B678D0">
            <w:pPr>
              <w:rPr>
                <w:sz w:val="24"/>
                <w:szCs w:val="24"/>
              </w:rPr>
            </w:pPr>
          </w:p>
          <w:p w14:paraId="08AB2C8D" w14:textId="77777777" w:rsidR="00B40ECD" w:rsidRDefault="00B40ECD" w:rsidP="00B678D0">
            <w:pPr>
              <w:rPr>
                <w:sz w:val="24"/>
                <w:szCs w:val="24"/>
              </w:rPr>
            </w:pPr>
          </w:p>
          <w:p w14:paraId="29D8CAEE" w14:textId="77777777" w:rsidR="00B40ECD" w:rsidRDefault="00B40ECD" w:rsidP="00B678D0">
            <w:pPr>
              <w:rPr>
                <w:sz w:val="24"/>
                <w:szCs w:val="24"/>
              </w:rPr>
            </w:pPr>
          </w:p>
          <w:p w14:paraId="7CEDDEA7" w14:textId="77777777" w:rsidR="00B40ECD" w:rsidRDefault="00B40ECD" w:rsidP="00B678D0">
            <w:pPr>
              <w:rPr>
                <w:sz w:val="24"/>
                <w:szCs w:val="24"/>
              </w:rPr>
            </w:pPr>
          </w:p>
          <w:p w14:paraId="4C83B6D6" w14:textId="77777777" w:rsidR="00B40ECD" w:rsidRDefault="00020513" w:rsidP="00B678D0">
            <w:pPr>
              <w:rPr>
                <w:sz w:val="24"/>
                <w:szCs w:val="24"/>
              </w:rPr>
            </w:pPr>
            <w:r>
              <w:rPr>
                <w:sz w:val="24"/>
                <w:szCs w:val="24"/>
              </w:rPr>
              <w:t xml:space="preserve"> </w:t>
            </w:r>
          </w:p>
        </w:tc>
      </w:tr>
      <w:tr w:rsidR="004331CB" w14:paraId="7DD09B31" w14:textId="77777777" w:rsidTr="00B40ECD">
        <w:trPr>
          <w:trHeight w:val="1795"/>
        </w:trPr>
        <w:tc>
          <w:tcPr>
            <w:tcW w:w="1803" w:type="dxa"/>
          </w:tcPr>
          <w:p w14:paraId="3FCDEE6C" w14:textId="77777777" w:rsidR="004331CB" w:rsidRDefault="004331CB" w:rsidP="00B678D0">
            <w:pPr>
              <w:rPr>
                <w:sz w:val="24"/>
                <w:szCs w:val="24"/>
              </w:rPr>
            </w:pPr>
            <w:r>
              <w:rPr>
                <w:sz w:val="24"/>
                <w:szCs w:val="24"/>
              </w:rPr>
              <w:t>Sainsburys</w:t>
            </w:r>
          </w:p>
          <w:p w14:paraId="5A407F12" w14:textId="77777777" w:rsidR="004331CB" w:rsidRDefault="004331CB" w:rsidP="00B678D0">
            <w:pPr>
              <w:rPr>
                <w:sz w:val="24"/>
                <w:szCs w:val="24"/>
              </w:rPr>
            </w:pPr>
            <w:r>
              <w:rPr>
                <w:sz w:val="24"/>
                <w:szCs w:val="24"/>
              </w:rPr>
              <w:t>Lee Green</w:t>
            </w:r>
          </w:p>
        </w:tc>
        <w:tc>
          <w:tcPr>
            <w:tcW w:w="1803" w:type="dxa"/>
          </w:tcPr>
          <w:p w14:paraId="7757CD92" w14:textId="77777777" w:rsidR="004331CB" w:rsidRDefault="00C46EC4" w:rsidP="00B678D0">
            <w:pPr>
              <w:rPr>
                <w:sz w:val="24"/>
                <w:szCs w:val="24"/>
              </w:rPr>
            </w:pPr>
            <w:r>
              <w:rPr>
                <w:sz w:val="24"/>
                <w:szCs w:val="24"/>
              </w:rPr>
              <w:t>V</w:t>
            </w:r>
            <w:r w:rsidR="004331CB">
              <w:rPr>
                <w:sz w:val="24"/>
                <w:szCs w:val="24"/>
              </w:rPr>
              <w:t>. large</w:t>
            </w:r>
          </w:p>
        </w:tc>
        <w:tc>
          <w:tcPr>
            <w:tcW w:w="1803" w:type="dxa"/>
          </w:tcPr>
          <w:p w14:paraId="7E7659CA" w14:textId="77777777" w:rsidR="004331CB" w:rsidRDefault="00020513" w:rsidP="00B678D0">
            <w:pPr>
              <w:rPr>
                <w:sz w:val="24"/>
                <w:szCs w:val="24"/>
              </w:rPr>
            </w:pPr>
            <w:r>
              <w:rPr>
                <w:sz w:val="24"/>
                <w:szCs w:val="24"/>
              </w:rPr>
              <w:t>Ground</w:t>
            </w:r>
            <w:r w:rsidR="004331CB">
              <w:rPr>
                <w:sz w:val="24"/>
                <w:szCs w:val="24"/>
              </w:rPr>
              <w:t xml:space="preserve"> floor parent/child &amp; disabled only.</w:t>
            </w:r>
          </w:p>
          <w:p w14:paraId="1D5F8F0C" w14:textId="77777777" w:rsidR="004331CB" w:rsidRDefault="004331CB" w:rsidP="00B678D0">
            <w:pPr>
              <w:rPr>
                <w:sz w:val="24"/>
                <w:szCs w:val="24"/>
              </w:rPr>
            </w:pPr>
            <w:r>
              <w:rPr>
                <w:sz w:val="24"/>
                <w:szCs w:val="24"/>
              </w:rPr>
              <w:t>Underground 100++</w:t>
            </w:r>
          </w:p>
        </w:tc>
        <w:tc>
          <w:tcPr>
            <w:tcW w:w="1803" w:type="dxa"/>
          </w:tcPr>
          <w:p w14:paraId="75FF9227" w14:textId="77777777" w:rsidR="004331CB" w:rsidRDefault="004331CB" w:rsidP="00B678D0">
            <w:pPr>
              <w:rPr>
                <w:sz w:val="24"/>
                <w:szCs w:val="24"/>
              </w:rPr>
            </w:pPr>
            <w:r>
              <w:rPr>
                <w:sz w:val="24"/>
                <w:szCs w:val="24"/>
              </w:rPr>
              <w:t>Entirely separate from customer parking</w:t>
            </w:r>
          </w:p>
        </w:tc>
        <w:tc>
          <w:tcPr>
            <w:tcW w:w="1804" w:type="dxa"/>
          </w:tcPr>
          <w:p w14:paraId="6896D75B" w14:textId="77777777" w:rsidR="004331CB" w:rsidRDefault="004331CB" w:rsidP="00B678D0">
            <w:pPr>
              <w:rPr>
                <w:sz w:val="24"/>
                <w:szCs w:val="24"/>
              </w:rPr>
            </w:pPr>
            <w:r>
              <w:rPr>
                <w:sz w:val="24"/>
                <w:szCs w:val="24"/>
              </w:rPr>
              <w:t>Up to 5/6 axle HGVs</w:t>
            </w:r>
          </w:p>
        </w:tc>
      </w:tr>
      <w:tr w:rsidR="00B40ECD" w14:paraId="57ED733D" w14:textId="77777777" w:rsidTr="00B678D0">
        <w:tc>
          <w:tcPr>
            <w:tcW w:w="1803" w:type="dxa"/>
          </w:tcPr>
          <w:p w14:paraId="46DE9E89" w14:textId="77777777" w:rsidR="00B40ECD" w:rsidRDefault="00F87A02" w:rsidP="00B678D0">
            <w:pPr>
              <w:rPr>
                <w:sz w:val="24"/>
                <w:szCs w:val="24"/>
              </w:rPr>
            </w:pPr>
            <w:r>
              <w:rPr>
                <w:sz w:val="24"/>
                <w:szCs w:val="24"/>
              </w:rPr>
              <w:t>Sainsbury’s Eltham</w:t>
            </w:r>
          </w:p>
        </w:tc>
        <w:tc>
          <w:tcPr>
            <w:tcW w:w="1803" w:type="dxa"/>
          </w:tcPr>
          <w:p w14:paraId="6574D1CC" w14:textId="77777777" w:rsidR="00B40ECD" w:rsidRDefault="00C46EC4" w:rsidP="00B678D0">
            <w:pPr>
              <w:rPr>
                <w:sz w:val="24"/>
                <w:szCs w:val="24"/>
              </w:rPr>
            </w:pPr>
            <w:r>
              <w:rPr>
                <w:sz w:val="24"/>
                <w:szCs w:val="24"/>
              </w:rPr>
              <w:t>Large</w:t>
            </w:r>
          </w:p>
        </w:tc>
        <w:tc>
          <w:tcPr>
            <w:tcW w:w="1803" w:type="dxa"/>
          </w:tcPr>
          <w:p w14:paraId="4DA16BC1" w14:textId="77777777" w:rsidR="00B40ECD" w:rsidRDefault="00C46EC4" w:rsidP="00B678D0">
            <w:pPr>
              <w:rPr>
                <w:sz w:val="24"/>
                <w:szCs w:val="24"/>
              </w:rPr>
            </w:pPr>
            <w:r>
              <w:rPr>
                <w:sz w:val="24"/>
                <w:szCs w:val="24"/>
              </w:rPr>
              <w:t>Public carpark adjacent</w:t>
            </w:r>
          </w:p>
        </w:tc>
        <w:tc>
          <w:tcPr>
            <w:tcW w:w="1803" w:type="dxa"/>
          </w:tcPr>
          <w:p w14:paraId="44AFB37D" w14:textId="77777777" w:rsidR="00B40ECD" w:rsidRDefault="00C46EC4" w:rsidP="00B678D0">
            <w:pPr>
              <w:rPr>
                <w:sz w:val="24"/>
                <w:szCs w:val="24"/>
              </w:rPr>
            </w:pPr>
            <w:r>
              <w:rPr>
                <w:sz w:val="24"/>
                <w:szCs w:val="24"/>
              </w:rPr>
              <w:t>Complete separation from customer parking</w:t>
            </w:r>
          </w:p>
        </w:tc>
        <w:tc>
          <w:tcPr>
            <w:tcW w:w="1804" w:type="dxa"/>
          </w:tcPr>
          <w:p w14:paraId="23859D3A" w14:textId="77777777" w:rsidR="00B40ECD" w:rsidRDefault="00C46EC4" w:rsidP="00B678D0">
            <w:pPr>
              <w:rPr>
                <w:sz w:val="24"/>
                <w:szCs w:val="24"/>
              </w:rPr>
            </w:pPr>
            <w:r>
              <w:rPr>
                <w:sz w:val="24"/>
                <w:szCs w:val="24"/>
              </w:rPr>
              <w:t>Up to 5/6 axle HGVs</w:t>
            </w:r>
          </w:p>
        </w:tc>
      </w:tr>
    </w:tbl>
    <w:p w14:paraId="4B6ADBB4" w14:textId="77777777" w:rsidR="00EA3927" w:rsidRDefault="00EA3927" w:rsidP="00994356">
      <w:pPr>
        <w:pStyle w:val="NoSpacing"/>
        <w:rPr>
          <w:b/>
          <w:sz w:val="24"/>
          <w:szCs w:val="24"/>
        </w:rPr>
      </w:pPr>
    </w:p>
    <w:p w14:paraId="5D7B5B7C" w14:textId="77777777" w:rsidR="00EA3927" w:rsidRDefault="00EA3927" w:rsidP="00994356">
      <w:pPr>
        <w:pStyle w:val="NoSpacing"/>
        <w:rPr>
          <w:b/>
          <w:sz w:val="24"/>
          <w:szCs w:val="24"/>
        </w:rPr>
      </w:pPr>
    </w:p>
    <w:p w14:paraId="60718EBE" w14:textId="77777777" w:rsidR="00EA3927" w:rsidRDefault="00EA3927" w:rsidP="00994356">
      <w:pPr>
        <w:pStyle w:val="NoSpacing"/>
        <w:rPr>
          <w:b/>
          <w:sz w:val="24"/>
          <w:szCs w:val="24"/>
        </w:rPr>
      </w:pPr>
    </w:p>
    <w:p w14:paraId="7F7E0209" w14:textId="77777777" w:rsidR="00EA3927" w:rsidRDefault="00EA3927" w:rsidP="00994356">
      <w:pPr>
        <w:pStyle w:val="NoSpacing"/>
        <w:rPr>
          <w:b/>
          <w:sz w:val="24"/>
          <w:szCs w:val="24"/>
        </w:rPr>
      </w:pPr>
    </w:p>
    <w:p w14:paraId="20210C81" w14:textId="77777777" w:rsidR="00A91C3B" w:rsidRPr="00925842" w:rsidRDefault="00A91C3B" w:rsidP="00994356">
      <w:pPr>
        <w:pStyle w:val="NoSpacing"/>
        <w:rPr>
          <w:b/>
          <w:sz w:val="24"/>
          <w:szCs w:val="24"/>
        </w:rPr>
      </w:pPr>
      <w:r w:rsidRPr="00925842">
        <w:rPr>
          <w:b/>
          <w:sz w:val="24"/>
          <w:szCs w:val="24"/>
        </w:rPr>
        <w:t>Parking</w:t>
      </w:r>
    </w:p>
    <w:p w14:paraId="2EE986CF" w14:textId="77777777" w:rsidR="00A91C3B" w:rsidRDefault="00A91C3B" w:rsidP="00994356">
      <w:pPr>
        <w:pStyle w:val="NoSpacing"/>
        <w:rPr>
          <w:sz w:val="24"/>
          <w:szCs w:val="24"/>
        </w:rPr>
      </w:pPr>
    </w:p>
    <w:p w14:paraId="4FE573C9" w14:textId="77777777" w:rsidR="00660C5A" w:rsidRDefault="004D1494" w:rsidP="00994356">
      <w:pPr>
        <w:pStyle w:val="NoSpacing"/>
        <w:rPr>
          <w:sz w:val="24"/>
          <w:szCs w:val="24"/>
        </w:rPr>
      </w:pPr>
      <w:r>
        <w:rPr>
          <w:sz w:val="24"/>
          <w:szCs w:val="24"/>
        </w:rPr>
        <w:t>A PTAL score of only 2 (poor), would indicate a need for between 35 and 52 spaces. The carpark</w:t>
      </w:r>
      <w:r w:rsidR="00DE5855">
        <w:rPr>
          <w:sz w:val="24"/>
          <w:szCs w:val="24"/>
        </w:rPr>
        <w:t xml:space="preserve"> is cramped and</w:t>
      </w:r>
      <w:r w:rsidR="00BF54D4">
        <w:rPr>
          <w:sz w:val="24"/>
          <w:szCs w:val="24"/>
        </w:rPr>
        <w:t xml:space="preserve"> remains in</w:t>
      </w:r>
      <w:r>
        <w:rPr>
          <w:sz w:val="24"/>
          <w:szCs w:val="24"/>
        </w:rPr>
        <w:t>adequate for the numbers who would</w:t>
      </w:r>
      <w:r w:rsidR="00BF54D4">
        <w:rPr>
          <w:sz w:val="24"/>
          <w:szCs w:val="24"/>
        </w:rPr>
        <w:t xml:space="preserve"> use the </w:t>
      </w:r>
      <w:r>
        <w:rPr>
          <w:sz w:val="24"/>
          <w:szCs w:val="24"/>
        </w:rPr>
        <w:t xml:space="preserve">proposed </w:t>
      </w:r>
      <w:r w:rsidR="00BF54D4">
        <w:rPr>
          <w:sz w:val="24"/>
          <w:szCs w:val="24"/>
        </w:rPr>
        <w:t xml:space="preserve">store, particularly at peak times. </w:t>
      </w:r>
      <w:r w:rsidR="00190963">
        <w:rPr>
          <w:sz w:val="24"/>
          <w:szCs w:val="24"/>
        </w:rPr>
        <w:t>No account has been taken</w:t>
      </w:r>
      <w:r w:rsidR="00BF54D4">
        <w:rPr>
          <w:sz w:val="24"/>
          <w:szCs w:val="24"/>
        </w:rPr>
        <w:t xml:space="preserve"> of the dearth of parking available</w:t>
      </w:r>
      <w:r w:rsidR="00190963">
        <w:rPr>
          <w:sz w:val="24"/>
          <w:szCs w:val="24"/>
        </w:rPr>
        <w:t xml:space="preserve"> within a reasonable distance of the pr</w:t>
      </w:r>
      <w:r w:rsidR="001B6ABF">
        <w:rPr>
          <w:sz w:val="24"/>
          <w:szCs w:val="24"/>
        </w:rPr>
        <w:t>oposed store. The methodology chosen is flawed. Shoppers will not choose to travel to a supermarket, by car, t</w:t>
      </w:r>
      <w:r w:rsidR="00F17A29">
        <w:rPr>
          <w:sz w:val="24"/>
          <w:szCs w:val="24"/>
        </w:rPr>
        <w:t xml:space="preserve">o accept a </w:t>
      </w:r>
      <w:proofErr w:type="gramStart"/>
      <w:r w:rsidR="00F17A29">
        <w:rPr>
          <w:sz w:val="24"/>
          <w:szCs w:val="24"/>
        </w:rPr>
        <w:t xml:space="preserve">10 </w:t>
      </w:r>
      <w:r w:rsidR="00DA0C7F">
        <w:rPr>
          <w:sz w:val="24"/>
          <w:szCs w:val="24"/>
        </w:rPr>
        <w:t>mi</w:t>
      </w:r>
      <w:r w:rsidR="00F17A29">
        <w:rPr>
          <w:sz w:val="24"/>
          <w:szCs w:val="24"/>
        </w:rPr>
        <w:t>nute</w:t>
      </w:r>
      <w:proofErr w:type="gramEnd"/>
      <w:r w:rsidR="00F17A29">
        <w:rPr>
          <w:sz w:val="24"/>
          <w:szCs w:val="24"/>
        </w:rPr>
        <w:t xml:space="preserve"> round trip</w:t>
      </w:r>
      <w:r w:rsidR="00DA0C7F">
        <w:rPr>
          <w:sz w:val="24"/>
          <w:szCs w:val="24"/>
        </w:rPr>
        <w:t xml:space="preserve"> to</w:t>
      </w:r>
      <w:r w:rsidR="00925842">
        <w:rPr>
          <w:sz w:val="24"/>
          <w:szCs w:val="24"/>
        </w:rPr>
        <w:t xml:space="preserve"> and from</w:t>
      </w:r>
      <w:r w:rsidR="00DA0C7F">
        <w:rPr>
          <w:sz w:val="24"/>
          <w:szCs w:val="24"/>
        </w:rPr>
        <w:t xml:space="preserve"> the car.</w:t>
      </w:r>
      <w:r w:rsidR="00F17A29">
        <w:rPr>
          <w:sz w:val="24"/>
          <w:szCs w:val="24"/>
        </w:rPr>
        <w:t xml:space="preserve"> (12.5 mi</w:t>
      </w:r>
      <w:r>
        <w:rPr>
          <w:sz w:val="24"/>
          <w:szCs w:val="24"/>
        </w:rPr>
        <w:t xml:space="preserve">nutes at average walking speed of 80m per minute.) </w:t>
      </w:r>
      <w:r>
        <w:rPr>
          <w:sz w:val="24"/>
          <w:szCs w:val="24"/>
        </w:rPr>
        <w:lastRenderedPageBreak/>
        <w:t>Shoppers</w:t>
      </w:r>
      <w:r w:rsidR="00DA0C7F">
        <w:rPr>
          <w:sz w:val="24"/>
          <w:szCs w:val="24"/>
        </w:rPr>
        <w:t xml:space="preserve"> prefer to queue. This is vividly demonstrat</w:t>
      </w:r>
      <w:r w:rsidR="00923FEF">
        <w:rPr>
          <w:sz w:val="24"/>
          <w:szCs w:val="24"/>
        </w:rPr>
        <w:t>ed by several</w:t>
      </w:r>
      <w:r w:rsidR="00DA0C7F">
        <w:rPr>
          <w:sz w:val="24"/>
          <w:szCs w:val="24"/>
        </w:rPr>
        <w:t xml:space="preserve"> hour’s observations at the rear of the Eltham Lidl store. There is a pay &amp;</w:t>
      </w:r>
      <w:r w:rsidR="00F17A29">
        <w:rPr>
          <w:sz w:val="24"/>
          <w:szCs w:val="24"/>
        </w:rPr>
        <w:t xml:space="preserve"> </w:t>
      </w:r>
      <w:r w:rsidR="00DA0C7F">
        <w:rPr>
          <w:sz w:val="24"/>
          <w:szCs w:val="24"/>
        </w:rPr>
        <w:t>display carpark opposite Lidl’s carpark and a Marks &amp; Spencer one next doo</w:t>
      </w:r>
      <w:r w:rsidR="00925842">
        <w:rPr>
          <w:sz w:val="24"/>
          <w:szCs w:val="24"/>
        </w:rPr>
        <w:t>r. On six occasions,</w:t>
      </w:r>
      <w:r w:rsidR="00DE5855">
        <w:rPr>
          <w:sz w:val="24"/>
          <w:szCs w:val="24"/>
        </w:rPr>
        <w:t xml:space="preserve"> during a </w:t>
      </w:r>
      <w:proofErr w:type="gramStart"/>
      <w:r w:rsidR="00DE5855">
        <w:rPr>
          <w:sz w:val="24"/>
          <w:szCs w:val="24"/>
        </w:rPr>
        <w:t>one hour</w:t>
      </w:r>
      <w:proofErr w:type="gramEnd"/>
      <w:r w:rsidR="00DE5855">
        <w:rPr>
          <w:sz w:val="24"/>
          <w:szCs w:val="24"/>
        </w:rPr>
        <w:t xml:space="preserve"> observation at their peak afternoon time,</w:t>
      </w:r>
      <w:r w:rsidR="00044658">
        <w:rPr>
          <w:sz w:val="24"/>
          <w:szCs w:val="24"/>
        </w:rPr>
        <w:t xml:space="preserve"> a queue</w:t>
      </w:r>
      <w:r w:rsidR="00DA0C7F">
        <w:rPr>
          <w:sz w:val="24"/>
          <w:szCs w:val="24"/>
        </w:rPr>
        <w:t xml:space="preserve"> of up to 5 vehicles</w:t>
      </w:r>
      <w:r w:rsidR="00044658">
        <w:rPr>
          <w:sz w:val="24"/>
          <w:szCs w:val="24"/>
        </w:rPr>
        <w:t xml:space="preserve"> formed</w:t>
      </w:r>
      <w:r w:rsidR="00DA0C7F">
        <w:rPr>
          <w:sz w:val="24"/>
          <w:szCs w:val="24"/>
        </w:rPr>
        <w:t xml:space="preserve"> in the street. On only one occasion did a shopper, having joined the que</w:t>
      </w:r>
      <w:r w:rsidR="00925842">
        <w:rPr>
          <w:sz w:val="24"/>
          <w:szCs w:val="24"/>
        </w:rPr>
        <w:t>ue, then use the pay &amp; display c</w:t>
      </w:r>
      <w:r w:rsidR="00DA0C7F">
        <w:rPr>
          <w:sz w:val="24"/>
          <w:szCs w:val="24"/>
        </w:rPr>
        <w:t>arpark</w:t>
      </w:r>
      <w:r w:rsidR="00044658">
        <w:rPr>
          <w:sz w:val="24"/>
          <w:szCs w:val="24"/>
        </w:rPr>
        <w:t>.</w:t>
      </w:r>
      <w:r w:rsidR="00C733AF">
        <w:rPr>
          <w:sz w:val="24"/>
          <w:szCs w:val="24"/>
        </w:rPr>
        <w:t xml:space="preserve"> It cannot be assumed that d</w:t>
      </w:r>
      <w:r w:rsidR="00923FEF">
        <w:rPr>
          <w:sz w:val="24"/>
          <w:szCs w:val="24"/>
        </w:rPr>
        <w:t xml:space="preserve">emand for parking spaces is </w:t>
      </w:r>
      <w:r w:rsidR="00C733AF">
        <w:rPr>
          <w:sz w:val="24"/>
          <w:szCs w:val="24"/>
        </w:rPr>
        <w:t>evenly spread across each hour. Localised peaks in demand will have a significant effect on traffic in Mottingham Road as there is no buffer service road to absorb the queue.</w:t>
      </w:r>
    </w:p>
    <w:p w14:paraId="3097D5E4" w14:textId="77777777" w:rsidR="00660C5A" w:rsidRDefault="00660C5A" w:rsidP="00994356">
      <w:pPr>
        <w:pStyle w:val="NoSpacing"/>
        <w:rPr>
          <w:sz w:val="24"/>
          <w:szCs w:val="24"/>
        </w:rPr>
      </w:pPr>
    </w:p>
    <w:p w14:paraId="4BF54692" w14:textId="77777777" w:rsidR="00C733AF" w:rsidRDefault="00044658" w:rsidP="00994356">
      <w:pPr>
        <w:pStyle w:val="NoSpacing"/>
        <w:rPr>
          <w:sz w:val="24"/>
          <w:szCs w:val="24"/>
        </w:rPr>
      </w:pPr>
      <w:r>
        <w:rPr>
          <w:sz w:val="24"/>
          <w:szCs w:val="24"/>
        </w:rPr>
        <w:t>The use, by customers, of quite large vans,</w:t>
      </w:r>
      <w:r w:rsidR="00E82FB2">
        <w:rPr>
          <w:sz w:val="24"/>
          <w:szCs w:val="24"/>
        </w:rPr>
        <w:t xml:space="preserve"> people carriers &amp; small PSVs cause c</w:t>
      </w:r>
      <w:r w:rsidR="00B36AD8">
        <w:rPr>
          <w:sz w:val="24"/>
          <w:szCs w:val="24"/>
        </w:rPr>
        <w:t>onsiderable congestion when mano</w:t>
      </w:r>
      <w:r w:rsidR="00E82FB2">
        <w:rPr>
          <w:sz w:val="24"/>
          <w:szCs w:val="24"/>
        </w:rPr>
        <w:t>e</w:t>
      </w:r>
      <w:r w:rsidR="00B36AD8">
        <w:rPr>
          <w:sz w:val="24"/>
          <w:szCs w:val="24"/>
        </w:rPr>
        <w:t>uv</w:t>
      </w:r>
      <w:r w:rsidR="00E82FB2">
        <w:rPr>
          <w:sz w:val="24"/>
          <w:szCs w:val="24"/>
        </w:rPr>
        <w:t>ring as the spaces</w:t>
      </w:r>
      <w:r w:rsidR="0066660E">
        <w:rPr>
          <w:sz w:val="24"/>
          <w:szCs w:val="24"/>
        </w:rPr>
        <w:t xml:space="preserve"> and width of aisles</w:t>
      </w:r>
      <w:r w:rsidR="00E82FB2">
        <w:rPr>
          <w:sz w:val="24"/>
          <w:szCs w:val="24"/>
        </w:rPr>
        <w:t xml:space="preserve"> are too small to accommodate them easily.</w:t>
      </w:r>
      <w:r w:rsidR="00BD0032">
        <w:rPr>
          <w:sz w:val="24"/>
          <w:szCs w:val="24"/>
        </w:rPr>
        <w:t xml:space="preserve"> Queues on the road have been observed as commonplace outside Lidl Store sites and not only at peak times. Customers queue in the mouth of the entrance, unless there is a visible space available, in order to block others from claiming the first available space. The queue</w:t>
      </w:r>
      <w:r w:rsidR="00925842">
        <w:rPr>
          <w:sz w:val="24"/>
          <w:szCs w:val="24"/>
        </w:rPr>
        <w:t>,</w:t>
      </w:r>
      <w:r w:rsidR="00BD0032">
        <w:rPr>
          <w:sz w:val="24"/>
          <w:szCs w:val="24"/>
        </w:rPr>
        <w:t xml:space="preserve"> inside the car park</w:t>
      </w:r>
      <w:r w:rsidR="00925842">
        <w:rPr>
          <w:sz w:val="24"/>
          <w:szCs w:val="24"/>
        </w:rPr>
        <w:t>,</w:t>
      </w:r>
      <w:r w:rsidR="00BD0032">
        <w:rPr>
          <w:sz w:val="24"/>
          <w:szCs w:val="24"/>
        </w:rPr>
        <w:t xml:space="preserve"> blocks cars attempt</w:t>
      </w:r>
      <w:r w:rsidR="00925842">
        <w:rPr>
          <w:sz w:val="24"/>
          <w:szCs w:val="24"/>
        </w:rPr>
        <w:t>ing to exit parking spaces. W</w:t>
      </w:r>
      <w:r w:rsidR="00BD0032">
        <w:rPr>
          <w:sz w:val="24"/>
          <w:szCs w:val="24"/>
        </w:rPr>
        <w:t>here a larger vehicle is involved</w:t>
      </w:r>
      <w:r w:rsidR="00FB7EFC">
        <w:rPr>
          <w:sz w:val="24"/>
          <w:szCs w:val="24"/>
        </w:rPr>
        <w:t>, greater space is needed.</w:t>
      </w:r>
    </w:p>
    <w:p w14:paraId="1BA13877" w14:textId="77777777" w:rsidR="00BF1710" w:rsidRDefault="00C733AF" w:rsidP="00994356">
      <w:pPr>
        <w:pStyle w:val="NoSpacing"/>
        <w:rPr>
          <w:sz w:val="24"/>
          <w:szCs w:val="24"/>
        </w:rPr>
      </w:pPr>
      <w:r>
        <w:rPr>
          <w:sz w:val="24"/>
          <w:szCs w:val="24"/>
        </w:rPr>
        <w:t xml:space="preserve">Whilst a </w:t>
      </w:r>
      <w:proofErr w:type="gramStart"/>
      <w:r>
        <w:rPr>
          <w:sz w:val="24"/>
          <w:szCs w:val="24"/>
        </w:rPr>
        <w:t>500 metre</w:t>
      </w:r>
      <w:proofErr w:type="gramEnd"/>
      <w:r>
        <w:rPr>
          <w:sz w:val="24"/>
          <w:szCs w:val="24"/>
        </w:rPr>
        <w:t xml:space="preserve"> walking distance is typically used for a “commercial development”, this implies a development involving multiple outlets, not the single store proposed by Lidl. </w:t>
      </w:r>
      <w:r w:rsidR="001B6ABF">
        <w:rPr>
          <w:sz w:val="24"/>
          <w:szCs w:val="24"/>
        </w:rPr>
        <w:t>The more widely used calculation</w:t>
      </w:r>
      <w:r w:rsidR="00BD0032">
        <w:rPr>
          <w:sz w:val="24"/>
          <w:szCs w:val="24"/>
        </w:rPr>
        <w:t>, of parking availability,</w:t>
      </w:r>
      <w:r w:rsidR="001B6ABF">
        <w:rPr>
          <w:sz w:val="24"/>
          <w:szCs w:val="24"/>
        </w:rPr>
        <w:t xml:space="preserve"> is the London Borough </w:t>
      </w:r>
      <w:r w:rsidR="0066660E">
        <w:rPr>
          <w:sz w:val="24"/>
          <w:szCs w:val="24"/>
        </w:rPr>
        <w:t xml:space="preserve">of Lambeth method involving a </w:t>
      </w:r>
      <w:proofErr w:type="gramStart"/>
      <w:r w:rsidR="0066660E">
        <w:rPr>
          <w:sz w:val="24"/>
          <w:szCs w:val="24"/>
        </w:rPr>
        <w:t>20</w:t>
      </w:r>
      <w:r w:rsidR="001B6ABF">
        <w:rPr>
          <w:sz w:val="24"/>
          <w:szCs w:val="24"/>
        </w:rPr>
        <w:t>0</w:t>
      </w:r>
      <w:r w:rsidR="00001BD9">
        <w:rPr>
          <w:sz w:val="24"/>
          <w:szCs w:val="24"/>
        </w:rPr>
        <w:t xml:space="preserve"> </w:t>
      </w:r>
      <w:r w:rsidR="001B6ABF">
        <w:rPr>
          <w:sz w:val="24"/>
          <w:szCs w:val="24"/>
        </w:rPr>
        <w:t>met</w:t>
      </w:r>
      <w:r w:rsidR="0066660E">
        <w:rPr>
          <w:sz w:val="24"/>
          <w:szCs w:val="24"/>
        </w:rPr>
        <w:t>re</w:t>
      </w:r>
      <w:proofErr w:type="gramEnd"/>
      <w:r w:rsidR="0066660E">
        <w:rPr>
          <w:sz w:val="24"/>
          <w:szCs w:val="24"/>
        </w:rPr>
        <w:t xml:space="preserve"> radius and a 2.5 minute walk at average walking speed of 80 metres per minute. </w:t>
      </w:r>
      <w:r w:rsidR="001B6ABF">
        <w:rPr>
          <w:sz w:val="24"/>
          <w:szCs w:val="24"/>
        </w:rPr>
        <w:t xml:space="preserve"> This is generally accepte</w:t>
      </w:r>
      <w:r w:rsidR="00DA0C7F">
        <w:rPr>
          <w:sz w:val="24"/>
          <w:szCs w:val="24"/>
        </w:rPr>
        <w:t>d by Bromley as reasonable. It paints a very different picture of parking stress</w:t>
      </w:r>
      <w:r w:rsidR="00044658">
        <w:rPr>
          <w:sz w:val="24"/>
          <w:szCs w:val="24"/>
        </w:rPr>
        <w:t xml:space="preserve">. It </w:t>
      </w:r>
      <w:proofErr w:type="gramStart"/>
      <w:r w:rsidR="00044658">
        <w:rPr>
          <w:sz w:val="24"/>
          <w:szCs w:val="24"/>
        </w:rPr>
        <w:t>has to</w:t>
      </w:r>
      <w:proofErr w:type="gramEnd"/>
      <w:r w:rsidR="00044658">
        <w:rPr>
          <w:sz w:val="24"/>
          <w:szCs w:val="24"/>
        </w:rPr>
        <w:t xml:space="preserve"> be noted that the majority of streets</w:t>
      </w:r>
      <w:r w:rsidR="00923FEF">
        <w:rPr>
          <w:sz w:val="24"/>
          <w:szCs w:val="24"/>
        </w:rPr>
        <w:t>,</w:t>
      </w:r>
      <w:r w:rsidR="00044658">
        <w:rPr>
          <w:sz w:val="24"/>
          <w:szCs w:val="24"/>
        </w:rPr>
        <w:t xml:space="preserve"> close to the proposed Lidl site, are Victorian terraced homes which have no off-street parking for residents.</w:t>
      </w:r>
    </w:p>
    <w:p w14:paraId="12FFF683" w14:textId="77777777" w:rsidR="00ED3EF5" w:rsidRDefault="00BF1710" w:rsidP="00994356">
      <w:pPr>
        <w:pStyle w:val="NoSpacing"/>
        <w:rPr>
          <w:sz w:val="24"/>
          <w:szCs w:val="24"/>
        </w:rPr>
      </w:pPr>
      <w:r>
        <w:rPr>
          <w:sz w:val="24"/>
          <w:szCs w:val="24"/>
        </w:rPr>
        <w:t>At 200 metres from the store, there is, effectively, no parking available</w:t>
      </w:r>
      <w:r w:rsidR="00612842">
        <w:rPr>
          <w:sz w:val="24"/>
          <w:szCs w:val="24"/>
        </w:rPr>
        <w:t xml:space="preserve"> in local streets</w:t>
      </w:r>
      <w:r>
        <w:rPr>
          <w:sz w:val="24"/>
          <w:szCs w:val="24"/>
        </w:rPr>
        <w:t xml:space="preserve"> at peak times</w:t>
      </w:r>
      <w:r w:rsidR="00612842">
        <w:rPr>
          <w:sz w:val="24"/>
          <w:szCs w:val="24"/>
        </w:rPr>
        <w:t>,</w:t>
      </w:r>
      <w:r>
        <w:rPr>
          <w:sz w:val="24"/>
          <w:szCs w:val="24"/>
        </w:rPr>
        <w:t xml:space="preserve"> due to yellow lining at junctions</w:t>
      </w:r>
      <w:r w:rsidR="00612842">
        <w:rPr>
          <w:sz w:val="24"/>
          <w:szCs w:val="24"/>
        </w:rPr>
        <w:t xml:space="preserve">, school markings and restrictions imposed by L.B. Royal Greenwich to discourage parking for Mottingham Station. </w:t>
      </w:r>
      <w:r w:rsidR="006B4D16">
        <w:rPr>
          <w:sz w:val="24"/>
          <w:szCs w:val="24"/>
        </w:rPr>
        <w:t>The only local street parking freely available at</w:t>
      </w:r>
      <w:r w:rsidR="00923FEF">
        <w:rPr>
          <w:sz w:val="24"/>
          <w:szCs w:val="24"/>
        </w:rPr>
        <w:t xml:space="preserve"> </w:t>
      </w:r>
      <w:proofErr w:type="gramStart"/>
      <w:r w:rsidR="00923FEF">
        <w:rPr>
          <w:sz w:val="24"/>
          <w:szCs w:val="24"/>
        </w:rPr>
        <w:t>a distance of</w:t>
      </w:r>
      <w:r w:rsidR="006B4D16">
        <w:rPr>
          <w:sz w:val="24"/>
          <w:szCs w:val="24"/>
        </w:rPr>
        <w:t xml:space="preserve"> 200</w:t>
      </w:r>
      <w:proofErr w:type="gramEnd"/>
      <w:r w:rsidR="00925842">
        <w:rPr>
          <w:sz w:val="24"/>
          <w:szCs w:val="24"/>
        </w:rPr>
        <w:t xml:space="preserve"> </w:t>
      </w:r>
      <w:r w:rsidR="006B4D16">
        <w:rPr>
          <w:sz w:val="24"/>
          <w:szCs w:val="24"/>
        </w:rPr>
        <w:t>metres is the northern end of Court Farm Road</w:t>
      </w:r>
      <w:r w:rsidR="0038150E">
        <w:rPr>
          <w:sz w:val="24"/>
          <w:szCs w:val="24"/>
        </w:rPr>
        <w:t>. It is fully</w:t>
      </w:r>
      <w:r w:rsidR="006B4D16">
        <w:rPr>
          <w:sz w:val="24"/>
          <w:szCs w:val="24"/>
        </w:rPr>
        <w:t xml:space="preserve"> occupied during term time by Eltham College sixth</w:t>
      </w:r>
      <w:r w:rsidR="003F4BA7">
        <w:rPr>
          <w:sz w:val="24"/>
          <w:szCs w:val="24"/>
        </w:rPr>
        <w:t xml:space="preserve"> formers.</w:t>
      </w:r>
    </w:p>
    <w:p w14:paraId="00A0CBCC" w14:textId="77777777" w:rsidR="005125B8" w:rsidRDefault="005125B8" w:rsidP="00994356">
      <w:pPr>
        <w:pStyle w:val="NoSpacing"/>
        <w:rPr>
          <w:sz w:val="24"/>
          <w:szCs w:val="24"/>
        </w:rPr>
      </w:pPr>
    </w:p>
    <w:p w14:paraId="33B6FA2C" w14:textId="77777777" w:rsidR="005125B8" w:rsidRDefault="005125B8" w:rsidP="00994356">
      <w:pPr>
        <w:pStyle w:val="NoSpacing"/>
        <w:rPr>
          <w:b/>
          <w:sz w:val="24"/>
          <w:szCs w:val="24"/>
        </w:rPr>
      </w:pPr>
      <w:r w:rsidRPr="00231C6F">
        <w:rPr>
          <w:b/>
          <w:sz w:val="24"/>
          <w:szCs w:val="24"/>
        </w:rPr>
        <w:t>Parking Space Count at approximately 200 metres from the proposed Store at Peak Times</w:t>
      </w:r>
    </w:p>
    <w:p w14:paraId="0DA83225" w14:textId="77777777" w:rsidR="007475C9" w:rsidRPr="00231C6F" w:rsidRDefault="007475C9" w:rsidP="00994356">
      <w:pPr>
        <w:pStyle w:val="NoSpacing"/>
        <w:rPr>
          <w:b/>
          <w:sz w:val="24"/>
          <w:szCs w:val="24"/>
        </w:rPr>
      </w:pPr>
    </w:p>
    <w:tbl>
      <w:tblPr>
        <w:tblStyle w:val="TableGrid"/>
        <w:tblW w:w="0" w:type="auto"/>
        <w:tblLook w:val="04A0" w:firstRow="1" w:lastRow="0" w:firstColumn="1" w:lastColumn="0" w:noHBand="0" w:noVBand="1"/>
      </w:tblPr>
      <w:tblGrid>
        <w:gridCol w:w="3005"/>
        <w:gridCol w:w="3005"/>
        <w:gridCol w:w="3006"/>
      </w:tblGrid>
      <w:tr w:rsidR="00E537C8" w:rsidRPr="00EF2A57" w14:paraId="43D91EF7" w14:textId="77777777" w:rsidTr="00E537C8">
        <w:tc>
          <w:tcPr>
            <w:tcW w:w="3005" w:type="dxa"/>
          </w:tcPr>
          <w:p w14:paraId="0898715A" w14:textId="77777777" w:rsidR="00E537C8" w:rsidRPr="00EF2A57" w:rsidRDefault="00E537C8" w:rsidP="008A6EF3">
            <w:pPr>
              <w:pStyle w:val="NoSpacing"/>
              <w:rPr>
                <w:b/>
                <w:sz w:val="24"/>
                <w:szCs w:val="24"/>
              </w:rPr>
            </w:pPr>
            <w:r w:rsidRPr="00EF2A57">
              <w:rPr>
                <w:b/>
                <w:sz w:val="24"/>
                <w:szCs w:val="24"/>
              </w:rPr>
              <w:t>Street</w:t>
            </w:r>
          </w:p>
        </w:tc>
        <w:tc>
          <w:tcPr>
            <w:tcW w:w="3005" w:type="dxa"/>
          </w:tcPr>
          <w:p w14:paraId="5B41327E" w14:textId="77777777" w:rsidR="00E537C8" w:rsidRPr="00EF2A57" w:rsidRDefault="00E537C8" w:rsidP="008A6EF3">
            <w:pPr>
              <w:pStyle w:val="NoSpacing"/>
              <w:rPr>
                <w:b/>
                <w:sz w:val="24"/>
                <w:szCs w:val="24"/>
              </w:rPr>
            </w:pPr>
            <w:r w:rsidRPr="00EF2A57">
              <w:rPr>
                <w:b/>
                <w:sz w:val="24"/>
                <w:szCs w:val="24"/>
              </w:rPr>
              <w:t>No of Parking Spaces within 200m of Prop. Store</w:t>
            </w:r>
          </w:p>
        </w:tc>
        <w:tc>
          <w:tcPr>
            <w:tcW w:w="3006" w:type="dxa"/>
          </w:tcPr>
          <w:p w14:paraId="6F3AF515" w14:textId="77777777" w:rsidR="00E537C8" w:rsidRPr="00EF2A57" w:rsidRDefault="00E537C8" w:rsidP="008A6EF3">
            <w:pPr>
              <w:pStyle w:val="NoSpacing"/>
              <w:rPr>
                <w:b/>
                <w:sz w:val="24"/>
                <w:szCs w:val="24"/>
              </w:rPr>
            </w:pPr>
            <w:r w:rsidRPr="00EF2A57">
              <w:rPr>
                <w:b/>
                <w:sz w:val="24"/>
                <w:szCs w:val="24"/>
              </w:rPr>
              <w:t>Reason for Restrictions</w:t>
            </w:r>
          </w:p>
        </w:tc>
      </w:tr>
      <w:tr w:rsidR="003F4BA7" w14:paraId="6F02BFFE" w14:textId="77777777" w:rsidTr="00B678D0">
        <w:tc>
          <w:tcPr>
            <w:tcW w:w="3005" w:type="dxa"/>
          </w:tcPr>
          <w:p w14:paraId="7B85B8C7" w14:textId="77777777" w:rsidR="003F4BA7" w:rsidRDefault="003F4BA7" w:rsidP="00B678D0">
            <w:pPr>
              <w:pStyle w:val="NoSpacing"/>
              <w:rPr>
                <w:sz w:val="24"/>
                <w:szCs w:val="24"/>
              </w:rPr>
            </w:pPr>
            <w:r>
              <w:rPr>
                <w:sz w:val="24"/>
                <w:szCs w:val="24"/>
              </w:rPr>
              <w:t>Devonshire Road</w:t>
            </w:r>
          </w:p>
        </w:tc>
        <w:tc>
          <w:tcPr>
            <w:tcW w:w="3005" w:type="dxa"/>
          </w:tcPr>
          <w:p w14:paraId="540E9C55" w14:textId="77777777" w:rsidR="003F4BA7" w:rsidRDefault="003F4BA7" w:rsidP="00B678D0">
            <w:pPr>
              <w:pStyle w:val="NoSpacing"/>
              <w:rPr>
                <w:sz w:val="24"/>
                <w:szCs w:val="24"/>
              </w:rPr>
            </w:pPr>
            <w:r>
              <w:rPr>
                <w:sz w:val="24"/>
                <w:szCs w:val="24"/>
              </w:rPr>
              <w:t>6, generally used all day by employees of shops</w:t>
            </w:r>
          </w:p>
        </w:tc>
        <w:tc>
          <w:tcPr>
            <w:tcW w:w="3006" w:type="dxa"/>
          </w:tcPr>
          <w:p w14:paraId="4F905466" w14:textId="77777777" w:rsidR="003F4BA7" w:rsidRDefault="003F4BA7" w:rsidP="00B678D0">
            <w:pPr>
              <w:pStyle w:val="NoSpacing"/>
              <w:rPr>
                <w:sz w:val="24"/>
                <w:szCs w:val="24"/>
              </w:rPr>
            </w:pPr>
            <w:r>
              <w:rPr>
                <w:sz w:val="24"/>
                <w:szCs w:val="24"/>
              </w:rPr>
              <w:t>Forecourt parking by residents</w:t>
            </w:r>
          </w:p>
        </w:tc>
      </w:tr>
      <w:tr w:rsidR="003F4BA7" w14:paraId="3484F129" w14:textId="77777777" w:rsidTr="00B678D0">
        <w:tc>
          <w:tcPr>
            <w:tcW w:w="3005" w:type="dxa"/>
          </w:tcPr>
          <w:p w14:paraId="578C658A" w14:textId="77777777" w:rsidR="003F4BA7" w:rsidRDefault="003F4BA7" w:rsidP="00B678D0">
            <w:pPr>
              <w:pStyle w:val="NoSpacing"/>
              <w:rPr>
                <w:sz w:val="24"/>
                <w:szCs w:val="24"/>
              </w:rPr>
            </w:pPr>
            <w:r>
              <w:rPr>
                <w:sz w:val="24"/>
                <w:szCs w:val="24"/>
              </w:rPr>
              <w:t>Dorset Road</w:t>
            </w:r>
          </w:p>
        </w:tc>
        <w:tc>
          <w:tcPr>
            <w:tcW w:w="3005" w:type="dxa"/>
          </w:tcPr>
          <w:p w14:paraId="4020391F" w14:textId="77777777" w:rsidR="003F4BA7" w:rsidRDefault="003F4BA7" w:rsidP="00B678D0">
            <w:pPr>
              <w:pStyle w:val="NoSpacing"/>
              <w:rPr>
                <w:sz w:val="24"/>
                <w:szCs w:val="24"/>
              </w:rPr>
            </w:pPr>
            <w:r>
              <w:rPr>
                <w:sz w:val="24"/>
                <w:szCs w:val="24"/>
              </w:rPr>
              <w:t>0</w:t>
            </w:r>
          </w:p>
        </w:tc>
        <w:tc>
          <w:tcPr>
            <w:tcW w:w="3006" w:type="dxa"/>
          </w:tcPr>
          <w:p w14:paraId="2F3C39DF" w14:textId="77777777" w:rsidR="003F4BA7" w:rsidRDefault="003F4BA7" w:rsidP="00B678D0">
            <w:pPr>
              <w:pStyle w:val="NoSpacing"/>
              <w:rPr>
                <w:sz w:val="24"/>
                <w:szCs w:val="24"/>
              </w:rPr>
            </w:pPr>
            <w:r>
              <w:rPr>
                <w:sz w:val="24"/>
                <w:szCs w:val="24"/>
              </w:rPr>
              <w:t>Yellow lining, school markings &amp;Funeral Dir.</w:t>
            </w:r>
          </w:p>
        </w:tc>
      </w:tr>
      <w:tr w:rsidR="003F4BA7" w14:paraId="18CC48D2" w14:textId="77777777" w:rsidTr="00B678D0">
        <w:tc>
          <w:tcPr>
            <w:tcW w:w="3005" w:type="dxa"/>
          </w:tcPr>
          <w:p w14:paraId="6B2480DE" w14:textId="77777777" w:rsidR="003F4BA7" w:rsidRDefault="003F4BA7" w:rsidP="00B678D0">
            <w:pPr>
              <w:pStyle w:val="NoSpacing"/>
              <w:rPr>
                <w:sz w:val="24"/>
                <w:szCs w:val="24"/>
              </w:rPr>
            </w:pPr>
            <w:r>
              <w:rPr>
                <w:sz w:val="24"/>
                <w:szCs w:val="24"/>
              </w:rPr>
              <w:t>Court Farm Road</w:t>
            </w:r>
          </w:p>
        </w:tc>
        <w:tc>
          <w:tcPr>
            <w:tcW w:w="3005" w:type="dxa"/>
          </w:tcPr>
          <w:p w14:paraId="7270AFB8" w14:textId="77777777" w:rsidR="003F4BA7" w:rsidRDefault="003F4BA7" w:rsidP="00B678D0">
            <w:pPr>
              <w:pStyle w:val="NoSpacing"/>
              <w:rPr>
                <w:sz w:val="24"/>
                <w:szCs w:val="24"/>
              </w:rPr>
            </w:pPr>
            <w:r>
              <w:rPr>
                <w:sz w:val="24"/>
                <w:szCs w:val="24"/>
              </w:rPr>
              <w:t>0 during school hours</w:t>
            </w:r>
          </w:p>
        </w:tc>
        <w:tc>
          <w:tcPr>
            <w:tcW w:w="3006" w:type="dxa"/>
          </w:tcPr>
          <w:p w14:paraId="68121569" w14:textId="77777777" w:rsidR="003F4BA7" w:rsidRDefault="003F4BA7" w:rsidP="00B678D0">
            <w:pPr>
              <w:pStyle w:val="NoSpacing"/>
              <w:rPr>
                <w:sz w:val="24"/>
                <w:szCs w:val="24"/>
              </w:rPr>
            </w:pPr>
            <w:r>
              <w:rPr>
                <w:sz w:val="24"/>
                <w:szCs w:val="24"/>
              </w:rPr>
              <w:t>6</w:t>
            </w:r>
            <w:r w:rsidRPr="002D5C92">
              <w:rPr>
                <w:sz w:val="24"/>
                <w:szCs w:val="24"/>
                <w:vertAlign w:val="superscript"/>
              </w:rPr>
              <w:t>th</w:t>
            </w:r>
            <w:r>
              <w:rPr>
                <w:sz w:val="24"/>
                <w:szCs w:val="24"/>
              </w:rPr>
              <w:t xml:space="preserve"> Formers, Eltham Coll.</w:t>
            </w:r>
          </w:p>
        </w:tc>
      </w:tr>
      <w:tr w:rsidR="003F4BA7" w14:paraId="3037B020" w14:textId="77777777" w:rsidTr="00B678D0">
        <w:tc>
          <w:tcPr>
            <w:tcW w:w="3005" w:type="dxa"/>
          </w:tcPr>
          <w:p w14:paraId="70125470" w14:textId="77777777" w:rsidR="003F4BA7" w:rsidRDefault="003F4BA7" w:rsidP="00B678D0">
            <w:pPr>
              <w:pStyle w:val="NoSpacing"/>
              <w:rPr>
                <w:sz w:val="24"/>
                <w:szCs w:val="24"/>
              </w:rPr>
            </w:pPr>
            <w:r>
              <w:rPr>
                <w:sz w:val="24"/>
                <w:szCs w:val="24"/>
              </w:rPr>
              <w:t>College View</w:t>
            </w:r>
          </w:p>
        </w:tc>
        <w:tc>
          <w:tcPr>
            <w:tcW w:w="3005" w:type="dxa"/>
          </w:tcPr>
          <w:p w14:paraId="0A3E36B7" w14:textId="77777777" w:rsidR="003F4BA7" w:rsidRDefault="003F4BA7" w:rsidP="00B678D0">
            <w:pPr>
              <w:pStyle w:val="NoSpacing"/>
              <w:rPr>
                <w:sz w:val="24"/>
                <w:szCs w:val="24"/>
              </w:rPr>
            </w:pPr>
            <w:r>
              <w:rPr>
                <w:sz w:val="24"/>
                <w:szCs w:val="24"/>
              </w:rPr>
              <w:t>0</w:t>
            </w:r>
          </w:p>
        </w:tc>
        <w:tc>
          <w:tcPr>
            <w:tcW w:w="3006" w:type="dxa"/>
          </w:tcPr>
          <w:p w14:paraId="0FC5BEDC" w14:textId="77777777" w:rsidR="003F4BA7" w:rsidRDefault="003F4BA7" w:rsidP="00B678D0">
            <w:pPr>
              <w:pStyle w:val="NoSpacing"/>
              <w:rPr>
                <w:sz w:val="24"/>
                <w:szCs w:val="24"/>
              </w:rPr>
            </w:pPr>
            <w:r>
              <w:rPr>
                <w:sz w:val="24"/>
                <w:szCs w:val="24"/>
              </w:rPr>
              <w:t>Residents’ Drives</w:t>
            </w:r>
          </w:p>
        </w:tc>
      </w:tr>
      <w:tr w:rsidR="003F4BA7" w14:paraId="653DDFB2" w14:textId="77777777" w:rsidTr="00B678D0">
        <w:tc>
          <w:tcPr>
            <w:tcW w:w="3005" w:type="dxa"/>
          </w:tcPr>
          <w:p w14:paraId="636C89EC" w14:textId="77777777" w:rsidR="003F4BA7" w:rsidRDefault="003F4BA7" w:rsidP="00B678D0">
            <w:pPr>
              <w:pStyle w:val="NoSpacing"/>
              <w:rPr>
                <w:sz w:val="24"/>
                <w:szCs w:val="24"/>
              </w:rPr>
            </w:pPr>
            <w:proofErr w:type="spellStart"/>
            <w:r>
              <w:rPr>
                <w:sz w:val="24"/>
                <w:szCs w:val="24"/>
              </w:rPr>
              <w:t>Highcombe</w:t>
            </w:r>
            <w:proofErr w:type="spellEnd"/>
            <w:r>
              <w:rPr>
                <w:sz w:val="24"/>
                <w:szCs w:val="24"/>
              </w:rPr>
              <w:t xml:space="preserve"> Close</w:t>
            </w:r>
          </w:p>
        </w:tc>
        <w:tc>
          <w:tcPr>
            <w:tcW w:w="3005" w:type="dxa"/>
          </w:tcPr>
          <w:p w14:paraId="55F41BD1" w14:textId="77777777" w:rsidR="003F4BA7" w:rsidRDefault="003F4BA7" w:rsidP="00B678D0">
            <w:pPr>
              <w:pStyle w:val="NoSpacing"/>
              <w:rPr>
                <w:sz w:val="24"/>
                <w:szCs w:val="24"/>
              </w:rPr>
            </w:pPr>
            <w:r>
              <w:rPr>
                <w:sz w:val="24"/>
                <w:szCs w:val="24"/>
              </w:rPr>
              <w:t>0</w:t>
            </w:r>
          </w:p>
        </w:tc>
        <w:tc>
          <w:tcPr>
            <w:tcW w:w="3006" w:type="dxa"/>
          </w:tcPr>
          <w:p w14:paraId="10DC0F26" w14:textId="77777777" w:rsidR="003F4BA7" w:rsidRDefault="003F4BA7" w:rsidP="00B678D0">
            <w:pPr>
              <w:pStyle w:val="NoSpacing"/>
              <w:rPr>
                <w:sz w:val="24"/>
                <w:szCs w:val="24"/>
              </w:rPr>
            </w:pPr>
            <w:r>
              <w:rPr>
                <w:sz w:val="24"/>
                <w:szCs w:val="24"/>
              </w:rPr>
              <w:t>Yellow lining</w:t>
            </w:r>
          </w:p>
        </w:tc>
      </w:tr>
      <w:tr w:rsidR="003F4BA7" w14:paraId="270A2303" w14:textId="77777777" w:rsidTr="00B678D0">
        <w:tc>
          <w:tcPr>
            <w:tcW w:w="3005" w:type="dxa"/>
          </w:tcPr>
          <w:p w14:paraId="11BBA707" w14:textId="77777777" w:rsidR="003F4BA7" w:rsidRDefault="003F4BA7" w:rsidP="00B678D0">
            <w:pPr>
              <w:pStyle w:val="NoSpacing"/>
              <w:rPr>
                <w:sz w:val="24"/>
                <w:szCs w:val="24"/>
              </w:rPr>
            </w:pPr>
            <w:r>
              <w:rPr>
                <w:sz w:val="24"/>
                <w:szCs w:val="24"/>
              </w:rPr>
              <w:t>West Park</w:t>
            </w:r>
          </w:p>
        </w:tc>
        <w:tc>
          <w:tcPr>
            <w:tcW w:w="3005" w:type="dxa"/>
          </w:tcPr>
          <w:p w14:paraId="67037894" w14:textId="77777777" w:rsidR="003F4BA7" w:rsidRDefault="003F4BA7" w:rsidP="00B678D0">
            <w:pPr>
              <w:pStyle w:val="NoSpacing"/>
              <w:rPr>
                <w:sz w:val="24"/>
                <w:szCs w:val="24"/>
              </w:rPr>
            </w:pPr>
            <w:r>
              <w:rPr>
                <w:sz w:val="24"/>
                <w:szCs w:val="24"/>
              </w:rPr>
              <w:t>0</w:t>
            </w:r>
          </w:p>
        </w:tc>
        <w:tc>
          <w:tcPr>
            <w:tcW w:w="3006" w:type="dxa"/>
          </w:tcPr>
          <w:p w14:paraId="0B35B915" w14:textId="77777777" w:rsidR="003F4BA7" w:rsidRDefault="003F4BA7" w:rsidP="00B678D0">
            <w:pPr>
              <w:pStyle w:val="NoSpacing"/>
              <w:rPr>
                <w:sz w:val="24"/>
                <w:szCs w:val="24"/>
              </w:rPr>
            </w:pPr>
            <w:r>
              <w:rPr>
                <w:sz w:val="24"/>
                <w:szCs w:val="24"/>
              </w:rPr>
              <w:t>L.B. Royal Greenwich Station parking restrictions</w:t>
            </w:r>
          </w:p>
        </w:tc>
      </w:tr>
      <w:tr w:rsidR="003F4BA7" w14:paraId="3CD3C30C" w14:textId="77777777" w:rsidTr="00B678D0">
        <w:tc>
          <w:tcPr>
            <w:tcW w:w="3005" w:type="dxa"/>
          </w:tcPr>
          <w:p w14:paraId="4AEDEF66" w14:textId="77777777" w:rsidR="003F4BA7" w:rsidRDefault="003F4BA7" w:rsidP="00B678D0">
            <w:pPr>
              <w:pStyle w:val="NoSpacing"/>
              <w:rPr>
                <w:sz w:val="24"/>
                <w:szCs w:val="24"/>
              </w:rPr>
            </w:pPr>
            <w:r>
              <w:rPr>
                <w:sz w:val="24"/>
                <w:szCs w:val="24"/>
              </w:rPr>
              <w:t>Mottingham Road shopping Parade &amp; approach</w:t>
            </w:r>
          </w:p>
        </w:tc>
        <w:tc>
          <w:tcPr>
            <w:tcW w:w="3005" w:type="dxa"/>
          </w:tcPr>
          <w:p w14:paraId="2505F692" w14:textId="77777777" w:rsidR="003F4BA7" w:rsidRDefault="003F4BA7" w:rsidP="00B678D0">
            <w:pPr>
              <w:pStyle w:val="NoSpacing"/>
              <w:rPr>
                <w:sz w:val="24"/>
                <w:szCs w:val="24"/>
              </w:rPr>
            </w:pPr>
            <w:r>
              <w:rPr>
                <w:sz w:val="24"/>
                <w:szCs w:val="24"/>
              </w:rPr>
              <w:t>15</w:t>
            </w:r>
          </w:p>
          <w:p w14:paraId="70D102B2" w14:textId="77777777" w:rsidR="003F4BA7" w:rsidRDefault="003F4BA7" w:rsidP="00B678D0">
            <w:pPr>
              <w:pStyle w:val="NoSpacing"/>
              <w:rPr>
                <w:sz w:val="24"/>
                <w:szCs w:val="24"/>
              </w:rPr>
            </w:pPr>
            <w:r>
              <w:rPr>
                <w:sz w:val="24"/>
                <w:szCs w:val="24"/>
              </w:rPr>
              <w:t xml:space="preserve"> 2</w:t>
            </w:r>
          </w:p>
        </w:tc>
        <w:tc>
          <w:tcPr>
            <w:tcW w:w="3006" w:type="dxa"/>
          </w:tcPr>
          <w:p w14:paraId="1D6167B1" w14:textId="77777777" w:rsidR="003F4BA7" w:rsidRDefault="003F4BA7" w:rsidP="00B678D0">
            <w:pPr>
              <w:pStyle w:val="NoSpacing"/>
              <w:rPr>
                <w:sz w:val="24"/>
                <w:szCs w:val="24"/>
              </w:rPr>
            </w:pPr>
            <w:r>
              <w:rPr>
                <w:sz w:val="24"/>
                <w:szCs w:val="24"/>
              </w:rPr>
              <w:t>30 minutes, no return….</w:t>
            </w:r>
          </w:p>
        </w:tc>
      </w:tr>
    </w:tbl>
    <w:p w14:paraId="22EE83B8" w14:textId="77777777" w:rsidR="003F4BA7" w:rsidRDefault="003F4BA7" w:rsidP="003F4BA7">
      <w:pPr>
        <w:pStyle w:val="NoSpacing"/>
        <w:rPr>
          <w:sz w:val="24"/>
          <w:szCs w:val="24"/>
        </w:rPr>
      </w:pPr>
    </w:p>
    <w:p w14:paraId="333FF3F3" w14:textId="77777777" w:rsidR="003F4BA7" w:rsidRDefault="003F4BA7" w:rsidP="003F4BA7">
      <w:pPr>
        <w:pStyle w:val="NoSpacing"/>
        <w:rPr>
          <w:b/>
          <w:sz w:val="24"/>
          <w:szCs w:val="24"/>
        </w:rPr>
      </w:pPr>
    </w:p>
    <w:p w14:paraId="377E7D68" w14:textId="77777777" w:rsidR="00ED3EF5" w:rsidRDefault="006B4D16" w:rsidP="00994356">
      <w:pPr>
        <w:pStyle w:val="NoSpacing"/>
        <w:rPr>
          <w:sz w:val="24"/>
          <w:szCs w:val="24"/>
        </w:rPr>
      </w:pPr>
      <w:r>
        <w:rPr>
          <w:sz w:val="24"/>
          <w:szCs w:val="24"/>
        </w:rPr>
        <w:lastRenderedPageBreak/>
        <w:t xml:space="preserve"> </w:t>
      </w:r>
    </w:p>
    <w:p w14:paraId="0A9DC73E" w14:textId="77777777" w:rsidR="003F4BA7" w:rsidRDefault="003F4BA7" w:rsidP="00994356">
      <w:pPr>
        <w:pStyle w:val="NoSpacing"/>
        <w:rPr>
          <w:sz w:val="24"/>
          <w:szCs w:val="24"/>
        </w:rPr>
      </w:pPr>
      <w:r>
        <w:rPr>
          <w:noProof/>
          <w:sz w:val="24"/>
          <w:szCs w:val="24"/>
          <w:lang w:eastAsia="en-GB"/>
        </w:rPr>
        <w:drawing>
          <wp:anchor distT="0" distB="0" distL="114300" distR="114300" simplePos="0" relativeHeight="251661312" behindDoc="1" locked="0" layoutInCell="1" allowOverlap="1" wp14:anchorId="54EDB55C" wp14:editId="3E53605D">
            <wp:simplePos x="0" y="0"/>
            <wp:positionH relativeFrom="column">
              <wp:posOffset>0</wp:posOffset>
            </wp:positionH>
            <wp:positionV relativeFrom="paragraph">
              <wp:posOffset>0</wp:posOffset>
            </wp:positionV>
            <wp:extent cx="2032000" cy="1524000"/>
            <wp:effectExtent l="0" t="0" r="6350" b="0"/>
            <wp:wrapTight wrapText="bothSides">
              <wp:wrapPolygon edited="0">
                <wp:start x="0" y="0"/>
                <wp:lineTo x="0" y="21330"/>
                <wp:lineTo x="21465" y="21330"/>
                <wp:lineTo x="214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RA porcupine 1906 ct farm rd.JPG"/>
                    <pic:cNvPicPr/>
                  </pic:nvPicPr>
                  <pic:blipFill>
                    <a:blip r:embed="rId13">
                      <a:extLst>
                        <a:ext uri="{28A0092B-C50C-407E-A947-70E740481C1C}">
                          <a14:useLocalDpi xmlns:a14="http://schemas.microsoft.com/office/drawing/2010/main" val="0"/>
                        </a:ext>
                      </a:extLst>
                    </a:blip>
                    <a:stretch>
                      <a:fillRect/>
                    </a:stretch>
                  </pic:blipFill>
                  <pic:spPr>
                    <a:xfrm>
                      <a:off x="0" y="0"/>
                      <a:ext cx="2032000" cy="1524000"/>
                    </a:xfrm>
                    <a:prstGeom prst="rect">
                      <a:avLst/>
                    </a:prstGeom>
                  </pic:spPr>
                </pic:pic>
              </a:graphicData>
            </a:graphic>
            <wp14:sizeRelH relativeFrom="page">
              <wp14:pctWidth>0</wp14:pctWidth>
            </wp14:sizeRelH>
            <wp14:sizeRelV relativeFrom="page">
              <wp14:pctHeight>0</wp14:pctHeight>
            </wp14:sizeRelV>
          </wp:anchor>
        </w:drawing>
      </w:r>
    </w:p>
    <w:p w14:paraId="61F13B6F" w14:textId="77777777" w:rsidR="003F4BA7" w:rsidRDefault="003F4BA7" w:rsidP="00994356">
      <w:pPr>
        <w:pStyle w:val="NoSpacing"/>
        <w:rPr>
          <w:sz w:val="24"/>
          <w:szCs w:val="24"/>
        </w:rPr>
      </w:pPr>
    </w:p>
    <w:p w14:paraId="7E820E14" w14:textId="77777777" w:rsidR="003F4BA7" w:rsidRDefault="00FC0275" w:rsidP="00994356">
      <w:pPr>
        <w:pStyle w:val="NoSpacing"/>
        <w:rPr>
          <w:sz w:val="24"/>
          <w:szCs w:val="24"/>
        </w:rPr>
      </w:pPr>
      <w:r>
        <w:rPr>
          <w:sz w:val="24"/>
          <w:szCs w:val="24"/>
        </w:rPr>
        <w:t>View of north end of Court Farm Road indicating parking stress caused by Eltham College sixth formers</w:t>
      </w:r>
    </w:p>
    <w:p w14:paraId="5E62FFAA" w14:textId="77777777" w:rsidR="003F4BA7" w:rsidRDefault="003F4BA7" w:rsidP="00994356">
      <w:pPr>
        <w:pStyle w:val="NoSpacing"/>
        <w:rPr>
          <w:sz w:val="24"/>
          <w:szCs w:val="24"/>
        </w:rPr>
      </w:pPr>
    </w:p>
    <w:p w14:paraId="16F6F3E7" w14:textId="77777777" w:rsidR="003F4BA7" w:rsidRDefault="003F4BA7" w:rsidP="00994356">
      <w:pPr>
        <w:pStyle w:val="NoSpacing"/>
        <w:rPr>
          <w:sz w:val="24"/>
          <w:szCs w:val="24"/>
        </w:rPr>
      </w:pPr>
    </w:p>
    <w:p w14:paraId="1AF7A1EA" w14:textId="77777777" w:rsidR="001E0B64" w:rsidRDefault="001E0B64" w:rsidP="00994356">
      <w:pPr>
        <w:pStyle w:val="NoSpacing"/>
        <w:rPr>
          <w:sz w:val="24"/>
          <w:szCs w:val="24"/>
        </w:rPr>
      </w:pPr>
    </w:p>
    <w:p w14:paraId="290B3BF1" w14:textId="77777777" w:rsidR="001E0B64" w:rsidRDefault="001E0B64" w:rsidP="00994356">
      <w:pPr>
        <w:pStyle w:val="NoSpacing"/>
        <w:rPr>
          <w:sz w:val="24"/>
          <w:szCs w:val="24"/>
        </w:rPr>
      </w:pPr>
    </w:p>
    <w:p w14:paraId="2F074D4A" w14:textId="77777777" w:rsidR="001E0B64" w:rsidRDefault="001E0B64" w:rsidP="00994356">
      <w:pPr>
        <w:pStyle w:val="NoSpacing"/>
        <w:rPr>
          <w:sz w:val="24"/>
          <w:szCs w:val="24"/>
        </w:rPr>
      </w:pPr>
    </w:p>
    <w:p w14:paraId="462CE753" w14:textId="77777777" w:rsidR="006F50A6" w:rsidRDefault="006F50A6" w:rsidP="006F50A6">
      <w:pPr>
        <w:pStyle w:val="NoSpacing"/>
        <w:rPr>
          <w:sz w:val="24"/>
          <w:szCs w:val="24"/>
        </w:rPr>
      </w:pPr>
      <w:r>
        <w:rPr>
          <w:sz w:val="24"/>
          <w:szCs w:val="24"/>
        </w:rPr>
        <w:t xml:space="preserve"> </w:t>
      </w:r>
    </w:p>
    <w:p w14:paraId="43B33404" w14:textId="77777777" w:rsidR="00ED3EF5" w:rsidRDefault="00612842" w:rsidP="00994356">
      <w:pPr>
        <w:pStyle w:val="NoSpacing"/>
        <w:rPr>
          <w:sz w:val="24"/>
          <w:szCs w:val="24"/>
        </w:rPr>
      </w:pPr>
      <w:r>
        <w:rPr>
          <w:sz w:val="24"/>
          <w:szCs w:val="24"/>
        </w:rPr>
        <w:t>The only</w:t>
      </w:r>
      <w:r w:rsidR="00FB7EFC">
        <w:rPr>
          <w:sz w:val="24"/>
          <w:szCs w:val="24"/>
        </w:rPr>
        <w:t>, easily available</w:t>
      </w:r>
      <w:r>
        <w:rPr>
          <w:sz w:val="24"/>
          <w:szCs w:val="24"/>
        </w:rPr>
        <w:t xml:space="preserve"> off-site</w:t>
      </w:r>
      <w:r w:rsidR="00FB7EFC">
        <w:rPr>
          <w:sz w:val="24"/>
          <w:szCs w:val="24"/>
        </w:rPr>
        <w:t xml:space="preserve"> parking</w:t>
      </w:r>
      <w:r>
        <w:rPr>
          <w:sz w:val="24"/>
          <w:szCs w:val="24"/>
        </w:rPr>
        <w:t xml:space="preserve"> is on the shopping</w:t>
      </w:r>
      <w:r w:rsidR="0038150E">
        <w:rPr>
          <w:sz w:val="24"/>
          <w:szCs w:val="24"/>
        </w:rPr>
        <w:t xml:space="preserve"> parade, opposite the proposed S</w:t>
      </w:r>
      <w:r>
        <w:rPr>
          <w:sz w:val="24"/>
          <w:szCs w:val="24"/>
        </w:rPr>
        <w:t>tore. Parking is limited to 30 minutes to facilitate pass by, top up, takeaway and emergency neces</w:t>
      </w:r>
      <w:r w:rsidR="00ED3EF5">
        <w:rPr>
          <w:sz w:val="24"/>
          <w:szCs w:val="24"/>
        </w:rPr>
        <w:t>sities</w:t>
      </w:r>
      <w:r>
        <w:rPr>
          <w:sz w:val="24"/>
          <w:szCs w:val="24"/>
        </w:rPr>
        <w:t xml:space="preserve"> such as medical prescriptions</w:t>
      </w:r>
      <w:r w:rsidR="00ED3EF5">
        <w:rPr>
          <w:sz w:val="24"/>
          <w:szCs w:val="24"/>
        </w:rPr>
        <w:t>.</w:t>
      </w:r>
      <w:r w:rsidR="00001BD9">
        <w:rPr>
          <w:sz w:val="24"/>
          <w:szCs w:val="24"/>
        </w:rPr>
        <w:t xml:space="preserve"> The spaces are heavily </w:t>
      </w:r>
      <w:proofErr w:type="gramStart"/>
      <w:r w:rsidR="00001BD9">
        <w:rPr>
          <w:sz w:val="24"/>
          <w:szCs w:val="24"/>
        </w:rPr>
        <w:t>used</w:t>
      </w:r>
      <w:proofErr w:type="gramEnd"/>
      <w:r w:rsidR="00001BD9">
        <w:rPr>
          <w:sz w:val="24"/>
          <w:szCs w:val="24"/>
        </w:rPr>
        <w:t xml:space="preserve"> and parking durations are short. There are no more than 3 spaces empty at any time</w:t>
      </w:r>
      <w:r w:rsidR="00FB7EFC">
        <w:rPr>
          <w:sz w:val="24"/>
          <w:szCs w:val="24"/>
        </w:rPr>
        <w:t xml:space="preserve"> during normal shop opening hours</w:t>
      </w:r>
      <w:r w:rsidR="00001BD9">
        <w:rPr>
          <w:sz w:val="24"/>
          <w:szCs w:val="24"/>
        </w:rPr>
        <w:t xml:space="preserve"> and they are generally filled within 5 minutes. Local shops rely upon this business to survive.</w:t>
      </w:r>
    </w:p>
    <w:p w14:paraId="4CDF67A0" w14:textId="77777777" w:rsidR="00B26483" w:rsidRDefault="00ED3EF5" w:rsidP="00994356">
      <w:pPr>
        <w:pStyle w:val="NoSpacing"/>
        <w:rPr>
          <w:sz w:val="24"/>
          <w:szCs w:val="24"/>
        </w:rPr>
      </w:pPr>
      <w:r>
        <w:rPr>
          <w:sz w:val="24"/>
          <w:szCs w:val="24"/>
        </w:rPr>
        <w:t>Existing Lidl Stores give an indication of expected length of shopping visits on their websites. The average s</w:t>
      </w:r>
      <w:r w:rsidR="0009577C">
        <w:rPr>
          <w:sz w:val="24"/>
          <w:szCs w:val="24"/>
        </w:rPr>
        <w:t>tay, at pe</w:t>
      </w:r>
      <w:r w:rsidR="00442D2C">
        <w:rPr>
          <w:sz w:val="24"/>
          <w:szCs w:val="24"/>
        </w:rPr>
        <w:t>ak times, is between 30 &amp; 40 min</w:t>
      </w:r>
      <w:r w:rsidR="0009577C">
        <w:rPr>
          <w:sz w:val="24"/>
          <w:szCs w:val="24"/>
        </w:rPr>
        <w:t>utes</w:t>
      </w:r>
      <w:r w:rsidR="00B26483">
        <w:rPr>
          <w:sz w:val="24"/>
          <w:szCs w:val="24"/>
        </w:rPr>
        <w:t>.</w:t>
      </w:r>
      <w:r>
        <w:rPr>
          <w:sz w:val="24"/>
          <w:szCs w:val="24"/>
        </w:rPr>
        <w:t xml:space="preserve"> There is no doubt that Lidl shoppers, not needing a trolley, would actively choose a space on the Parade rather than</w:t>
      </w:r>
      <w:r w:rsidR="00001BD9">
        <w:rPr>
          <w:sz w:val="24"/>
          <w:szCs w:val="24"/>
        </w:rPr>
        <w:t xml:space="preserve"> queue in the street and fight their way into the car park in the hope of finding a space.</w:t>
      </w:r>
      <w:r>
        <w:rPr>
          <w:sz w:val="24"/>
          <w:szCs w:val="24"/>
        </w:rPr>
        <w:t xml:space="preserve"> </w:t>
      </w:r>
      <w:r w:rsidR="00001BD9">
        <w:rPr>
          <w:sz w:val="24"/>
          <w:szCs w:val="24"/>
        </w:rPr>
        <w:t>Local businesses on the Parade will be wiped out</w:t>
      </w:r>
      <w:r w:rsidR="000618DA">
        <w:rPr>
          <w:sz w:val="24"/>
          <w:szCs w:val="24"/>
        </w:rPr>
        <w:t>,</w:t>
      </w:r>
      <w:r w:rsidR="00001BD9">
        <w:rPr>
          <w:sz w:val="24"/>
          <w:szCs w:val="24"/>
        </w:rPr>
        <w:t xml:space="preserve"> to the detriment of </w:t>
      </w:r>
      <w:proofErr w:type="gramStart"/>
      <w:r w:rsidR="00001BD9">
        <w:rPr>
          <w:sz w:val="24"/>
          <w:szCs w:val="24"/>
        </w:rPr>
        <w:t>local residents</w:t>
      </w:r>
      <w:proofErr w:type="gramEnd"/>
      <w:r w:rsidR="00086567">
        <w:rPr>
          <w:sz w:val="24"/>
          <w:szCs w:val="24"/>
        </w:rPr>
        <w:t xml:space="preserve"> and the future</w:t>
      </w:r>
      <w:r w:rsidR="00897768">
        <w:rPr>
          <w:sz w:val="24"/>
          <w:szCs w:val="24"/>
        </w:rPr>
        <w:t xml:space="preserve"> vitality</w:t>
      </w:r>
      <w:r w:rsidR="00086567">
        <w:rPr>
          <w:sz w:val="24"/>
          <w:szCs w:val="24"/>
        </w:rPr>
        <w:t xml:space="preserve"> of the village</w:t>
      </w:r>
      <w:r w:rsidR="00001BD9">
        <w:rPr>
          <w:sz w:val="24"/>
          <w:szCs w:val="24"/>
        </w:rPr>
        <w:t>.</w:t>
      </w:r>
      <w:r w:rsidR="00B26483">
        <w:rPr>
          <w:sz w:val="24"/>
          <w:szCs w:val="24"/>
        </w:rPr>
        <w:t xml:space="preserve"> This </w:t>
      </w:r>
      <w:r w:rsidR="00086567">
        <w:rPr>
          <w:sz w:val="24"/>
          <w:szCs w:val="24"/>
        </w:rPr>
        <w:t>is precisely</w:t>
      </w:r>
      <w:r w:rsidR="00B26483">
        <w:rPr>
          <w:sz w:val="24"/>
          <w:szCs w:val="24"/>
        </w:rPr>
        <w:t xml:space="preserve"> the case in Foots Cray, an area with residential properties surrounding the village and </w:t>
      </w:r>
      <w:r w:rsidR="000618DA">
        <w:rPr>
          <w:sz w:val="24"/>
          <w:szCs w:val="24"/>
        </w:rPr>
        <w:t xml:space="preserve">there is </w:t>
      </w:r>
      <w:r w:rsidR="00B26483">
        <w:rPr>
          <w:sz w:val="24"/>
          <w:szCs w:val="24"/>
        </w:rPr>
        <w:t>very little</w:t>
      </w:r>
      <w:r w:rsidR="00897768">
        <w:rPr>
          <w:sz w:val="24"/>
          <w:szCs w:val="24"/>
        </w:rPr>
        <w:t xml:space="preserve"> on-street</w:t>
      </w:r>
      <w:r w:rsidR="00B26483">
        <w:rPr>
          <w:sz w:val="24"/>
          <w:szCs w:val="24"/>
        </w:rPr>
        <w:t xml:space="preserve"> parking.</w:t>
      </w:r>
      <w:r w:rsidR="00442D2C">
        <w:rPr>
          <w:sz w:val="24"/>
          <w:szCs w:val="24"/>
        </w:rPr>
        <w:t xml:space="preserve"> P</w:t>
      </w:r>
      <w:r w:rsidR="00B26483">
        <w:rPr>
          <w:sz w:val="24"/>
          <w:szCs w:val="24"/>
        </w:rPr>
        <w:t>rior to the arrival of Lidl, Foots Cray</w:t>
      </w:r>
      <w:r w:rsidR="00442D2C">
        <w:rPr>
          <w:sz w:val="24"/>
          <w:szCs w:val="24"/>
        </w:rPr>
        <w:t xml:space="preserve"> village centre enjoyed a range of shops, including small supermarkets and corner shops. Visits to these shops supported others, including cafes. The centre has effectively been wiped out by the arrival of Lidl. It now hosts only one, very run down, post office/paper/sweet shop which also sells sandwiches. The casual footfall has gone. There are numerous empty shop fronts, a couple of takeaways and </w:t>
      </w:r>
      <w:proofErr w:type="gramStart"/>
      <w:r w:rsidR="00442D2C">
        <w:rPr>
          <w:sz w:val="24"/>
          <w:szCs w:val="24"/>
        </w:rPr>
        <w:t>internet based</w:t>
      </w:r>
      <w:proofErr w:type="gramEnd"/>
      <w:r w:rsidR="00442D2C">
        <w:rPr>
          <w:sz w:val="24"/>
          <w:szCs w:val="24"/>
        </w:rPr>
        <w:t xml:space="preserve"> outlets such as double glazing which are only open infrequently, by appointment.</w:t>
      </w:r>
      <w:r w:rsidR="00B26483">
        <w:rPr>
          <w:sz w:val="24"/>
          <w:szCs w:val="24"/>
        </w:rPr>
        <w:t xml:space="preserve"> </w:t>
      </w:r>
    </w:p>
    <w:p w14:paraId="31974DBA" w14:textId="77777777" w:rsidR="00B26483" w:rsidRDefault="00B26483" w:rsidP="00994356">
      <w:pPr>
        <w:pStyle w:val="NoSpacing"/>
        <w:rPr>
          <w:sz w:val="24"/>
          <w:szCs w:val="24"/>
        </w:rPr>
      </w:pPr>
      <w:r>
        <w:rPr>
          <w:sz w:val="24"/>
          <w:szCs w:val="24"/>
        </w:rPr>
        <w:t>The use of ANPR together with the pressure on Lidl car parks undoubtedly discourages shopping outside the Store. Despite the length of time allowed, shoppers fear that browsing elsewhere, visiting a café or meeting a friend, will result in a fine.</w:t>
      </w:r>
    </w:p>
    <w:p w14:paraId="148DA1EE" w14:textId="77777777" w:rsidR="005C4B9E" w:rsidRDefault="005C4B9E" w:rsidP="00994356">
      <w:pPr>
        <w:pStyle w:val="NoSpacing"/>
        <w:rPr>
          <w:sz w:val="24"/>
          <w:szCs w:val="24"/>
        </w:rPr>
      </w:pPr>
      <w:r>
        <w:rPr>
          <w:sz w:val="24"/>
          <w:szCs w:val="24"/>
        </w:rPr>
        <w:t xml:space="preserve">SCP’s Car Management Plan claims, at 3.0 Operator’s Obligations, that at peak times, Christmas, Easter and New Year, Marshalls will be employed to “prevent people from blocking aisles whilst waiting for a space ………. </w:t>
      </w:r>
      <w:proofErr w:type="gramStart"/>
      <w:r>
        <w:rPr>
          <w:sz w:val="24"/>
          <w:szCs w:val="24"/>
        </w:rPr>
        <w:t>and  ensure</w:t>
      </w:r>
      <w:proofErr w:type="gramEnd"/>
      <w:r>
        <w:rPr>
          <w:sz w:val="24"/>
          <w:szCs w:val="24"/>
        </w:rPr>
        <w:t xml:space="preserve"> that vehicles do not queue out of the site access</w:t>
      </w:r>
      <w:r w:rsidR="00ED35DD">
        <w:rPr>
          <w:sz w:val="24"/>
          <w:szCs w:val="24"/>
        </w:rPr>
        <w:t>,</w:t>
      </w:r>
      <w:r>
        <w:rPr>
          <w:sz w:val="24"/>
          <w:szCs w:val="24"/>
        </w:rPr>
        <w:t xml:space="preserve"> back onto the local highway network.” Both</w:t>
      </w:r>
      <w:r w:rsidR="008D449C">
        <w:rPr>
          <w:sz w:val="24"/>
          <w:szCs w:val="24"/>
        </w:rPr>
        <w:t xml:space="preserve"> issues arise, </w:t>
      </w:r>
      <w:proofErr w:type="gramStart"/>
      <w:r w:rsidR="008D449C">
        <w:rPr>
          <w:sz w:val="24"/>
          <w:szCs w:val="24"/>
        </w:rPr>
        <w:t>on a daily basis</w:t>
      </w:r>
      <w:proofErr w:type="gramEnd"/>
      <w:r w:rsidR="008D449C">
        <w:rPr>
          <w:sz w:val="24"/>
          <w:szCs w:val="24"/>
        </w:rPr>
        <w:t xml:space="preserve"> and throughout the year, at Lidl stores local to Mottingham. Where Lidl carparks are accessed form service roads, dual carriageways or wide, single lane roads, the</w:t>
      </w:r>
      <w:r w:rsidR="00ED35DD">
        <w:rPr>
          <w:sz w:val="24"/>
          <w:szCs w:val="24"/>
        </w:rPr>
        <w:t>re is little</w:t>
      </w:r>
      <w:r w:rsidR="008D449C">
        <w:rPr>
          <w:sz w:val="24"/>
          <w:szCs w:val="24"/>
        </w:rPr>
        <w:t xml:space="preserve"> effec</w:t>
      </w:r>
      <w:r w:rsidR="00ED35DD">
        <w:rPr>
          <w:sz w:val="24"/>
          <w:szCs w:val="24"/>
        </w:rPr>
        <w:t>t on other road users</w:t>
      </w:r>
      <w:r w:rsidR="008D449C">
        <w:rPr>
          <w:sz w:val="24"/>
          <w:szCs w:val="24"/>
        </w:rPr>
        <w:t xml:space="preserve">. In Mottingham, with a narrow, busy, single lane, village centre road being the only access to the proposed store, queuing will quickly lead to gridlock on the Memorial Roundabout. </w:t>
      </w:r>
    </w:p>
    <w:p w14:paraId="1889D445" w14:textId="77777777" w:rsidR="00897768" w:rsidRDefault="00897768" w:rsidP="00994356">
      <w:pPr>
        <w:pStyle w:val="NoSpacing"/>
        <w:rPr>
          <w:sz w:val="24"/>
          <w:szCs w:val="24"/>
        </w:rPr>
      </w:pPr>
    </w:p>
    <w:p w14:paraId="7AA1265E" w14:textId="77777777" w:rsidR="00897768" w:rsidRPr="00E3629F" w:rsidRDefault="00897768" w:rsidP="00897768">
      <w:pPr>
        <w:pStyle w:val="NoSpacing"/>
        <w:rPr>
          <w:b/>
          <w:sz w:val="24"/>
          <w:szCs w:val="24"/>
        </w:rPr>
      </w:pPr>
      <w:r w:rsidRPr="00E3629F">
        <w:rPr>
          <w:b/>
          <w:sz w:val="24"/>
          <w:szCs w:val="24"/>
        </w:rPr>
        <w:t xml:space="preserve">The Porcupine site is too small to accommodate a store of this size together with parking and safe servicing. The proposal represents a gross overdevelopment, putting profit before both safety and the interests of residents. </w:t>
      </w:r>
    </w:p>
    <w:p w14:paraId="1349D30C" w14:textId="77777777" w:rsidR="00897768" w:rsidRDefault="00897768" w:rsidP="00897768">
      <w:pPr>
        <w:pStyle w:val="NoSpacing"/>
        <w:rPr>
          <w:sz w:val="24"/>
          <w:szCs w:val="24"/>
        </w:rPr>
      </w:pPr>
    </w:p>
    <w:p w14:paraId="1232203F" w14:textId="77777777" w:rsidR="004F285B" w:rsidRDefault="00AB355E" w:rsidP="00994356">
      <w:pPr>
        <w:pStyle w:val="NoSpacing"/>
        <w:rPr>
          <w:b/>
          <w:sz w:val="24"/>
          <w:szCs w:val="24"/>
        </w:rPr>
      </w:pPr>
      <w:r>
        <w:rPr>
          <w:b/>
          <w:sz w:val="24"/>
          <w:szCs w:val="24"/>
        </w:rPr>
        <w:lastRenderedPageBreak/>
        <w:t xml:space="preserve">SCP </w:t>
      </w:r>
      <w:r w:rsidR="00080E10">
        <w:rPr>
          <w:b/>
          <w:sz w:val="24"/>
          <w:szCs w:val="24"/>
        </w:rPr>
        <w:t>Travel Plan</w:t>
      </w:r>
    </w:p>
    <w:p w14:paraId="280BBCCC" w14:textId="77777777" w:rsidR="00AB355E" w:rsidRDefault="00AB355E" w:rsidP="00994356">
      <w:pPr>
        <w:pStyle w:val="NoSpacing"/>
        <w:rPr>
          <w:b/>
          <w:sz w:val="24"/>
          <w:szCs w:val="24"/>
        </w:rPr>
      </w:pPr>
    </w:p>
    <w:p w14:paraId="6556A284" w14:textId="77777777" w:rsidR="00196A71" w:rsidRDefault="00AB355E" w:rsidP="00196A71">
      <w:pPr>
        <w:pStyle w:val="NoSpacing"/>
        <w:rPr>
          <w:sz w:val="24"/>
          <w:szCs w:val="24"/>
        </w:rPr>
      </w:pPr>
      <w:r w:rsidRPr="00AB355E">
        <w:rPr>
          <w:sz w:val="24"/>
          <w:szCs w:val="24"/>
        </w:rPr>
        <w:t>At para. 1.7, SCP states that</w:t>
      </w:r>
      <w:r>
        <w:rPr>
          <w:sz w:val="24"/>
          <w:szCs w:val="24"/>
        </w:rPr>
        <w:t xml:space="preserve"> the Travel Plan emphasises the travel of staff members rather than shoppers, acknowledging the difficulty of influencing members of the public. Given that the number of </w:t>
      </w:r>
      <w:proofErr w:type="gramStart"/>
      <w:r>
        <w:rPr>
          <w:sz w:val="24"/>
          <w:szCs w:val="24"/>
        </w:rPr>
        <w:t>staff</w:t>
      </w:r>
      <w:proofErr w:type="gramEnd"/>
      <w:r>
        <w:rPr>
          <w:sz w:val="24"/>
          <w:szCs w:val="24"/>
        </w:rPr>
        <w:t xml:space="preserve"> on duty at any one time is stated as 6 or 7</w:t>
      </w:r>
      <w:r w:rsidR="00434AF1">
        <w:rPr>
          <w:sz w:val="24"/>
          <w:szCs w:val="24"/>
        </w:rPr>
        <w:t>, it is likely that a maximum of</w:t>
      </w:r>
      <w:r w:rsidRPr="008E1CD6">
        <w:rPr>
          <w:b/>
          <w:sz w:val="24"/>
          <w:szCs w:val="24"/>
        </w:rPr>
        <w:t xml:space="preserve"> 14</w:t>
      </w:r>
      <w:r>
        <w:rPr>
          <w:sz w:val="24"/>
          <w:szCs w:val="24"/>
        </w:rPr>
        <w:t xml:space="preserve"> staff members will a</w:t>
      </w:r>
      <w:r w:rsidR="00BC444F">
        <w:rPr>
          <w:sz w:val="24"/>
          <w:szCs w:val="24"/>
        </w:rPr>
        <w:t xml:space="preserve">rrive and leave </w:t>
      </w:r>
      <w:r w:rsidR="008E1CD6">
        <w:rPr>
          <w:sz w:val="24"/>
          <w:szCs w:val="24"/>
        </w:rPr>
        <w:t>each day</w:t>
      </w:r>
      <w:r w:rsidR="00434AF1">
        <w:rPr>
          <w:sz w:val="24"/>
          <w:szCs w:val="24"/>
        </w:rPr>
        <w:t>. Given the commitment in the Transport Assessment at para. 7.1, to re</w:t>
      </w:r>
      <w:r w:rsidR="00196A71">
        <w:rPr>
          <w:sz w:val="24"/>
          <w:szCs w:val="24"/>
        </w:rPr>
        <w:t xml:space="preserve">cruit locally, most staff should be able to </w:t>
      </w:r>
      <w:r w:rsidR="00434AF1">
        <w:rPr>
          <w:sz w:val="24"/>
          <w:szCs w:val="24"/>
        </w:rPr>
        <w:t>walk to the store.</w:t>
      </w:r>
      <w:r w:rsidR="00196A71" w:rsidRPr="00196A71">
        <w:rPr>
          <w:sz w:val="24"/>
          <w:szCs w:val="24"/>
        </w:rPr>
        <w:t xml:space="preserve"> </w:t>
      </w:r>
      <w:r w:rsidR="00196A71">
        <w:rPr>
          <w:sz w:val="24"/>
          <w:szCs w:val="24"/>
        </w:rPr>
        <w:t>The suggestion of the use of ‘Incentives’, in Section 8, to encourage customers, and, particularly, staff, to travel by means other than car, bear little relation to the practicalities o</w:t>
      </w:r>
      <w:r w:rsidR="00BF6DD7">
        <w:rPr>
          <w:sz w:val="24"/>
          <w:szCs w:val="24"/>
        </w:rPr>
        <w:t>f shift and split shift working or the needs of families.</w:t>
      </w:r>
      <w:r w:rsidR="00196A71">
        <w:rPr>
          <w:sz w:val="24"/>
          <w:szCs w:val="24"/>
        </w:rPr>
        <w:t xml:space="preserve"> </w:t>
      </w:r>
    </w:p>
    <w:p w14:paraId="47A59BF0" w14:textId="77777777" w:rsidR="00BC444F" w:rsidRDefault="00434AF1" w:rsidP="00994356">
      <w:pPr>
        <w:pStyle w:val="NoSpacing"/>
        <w:rPr>
          <w:sz w:val="24"/>
          <w:szCs w:val="24"/>
        </w:rPr>
      </w:pPr>
      <w:r>
        <w:rPr>
          <w:sz w:val="24"/>
          <w:szCs w:val="24"/>
        </w:rPr>
        <w:t>T</w:t>
      </w:r>
      <w:r w:rsidR="00AB355E">
        <w:rPr>
          <w:sz w:val="24"/>
          <w:szCs w:val="24"/>
        </w:rPr>
        <w:t xml:space="preserve">he average shopper at peak times spends 30-40 minutes in store, </w:t>
      </w:r>
      <w:r w:rsidR="00BC444F">
        <w:rPr>
          <w:sz w:val="24"/>
          <w:szCs w:val="24"/>
        </w:rPr>
        <w:t>(</w:t>
      </w:r>
      <w:r w:rsidR="00AB355E">
        <w:rPr>
          <w:sz w:val="24"/>
          <w:szCs w:val="24"/>
        </w:rPr>
        <w:t>information freely available on each Lidl store website</w:t>
      </w:r>
      <w:r w:rsidR="00BC444F">
        <w:rPr>
          <w:sz w:val="24"/>
          <w:szCs w:val="24"/>
        </w:rPr>
        <w:t>)</w:t>
      </w:r>
      <w:r w:rsidR="005C362B">
        <w:rPr>
          <w:sz w:val="24"/>
          <w:szCs w:val="24"/>
        </w:rPr>
        <w:t>, a 33 place car park,</w:t>
      </w:r>
      <w:r w:rsidR="00BC444F">
        <w:rPr>
          <w:sz w:val="24"/>
          <w:szCs w:val="24"/>
        </w:rPr>
        <w:t xml:space="preserve"> two thirds full on average</w:t>
      </w:r>
      <w:r w:rsidR="00196A71">
        <w:rPr>
          <w:sz w:val="24"/>
          <w:szCs w:val="24"/>
        </w:rPr>
        <w:t>,</w:t>
      </w:r>
      <w:r w:rsidR="00BC444F">
        <w:rPr>
          <w:sz w:val="24"/>
          <w:szCs w:val="24"/>
        </w:rPr>
        <w:t xml:space="preserve"> and open 14 hours per day, would entail: 840 minutes X 22 av. car park spaces in use</w:t>
      </w:r>
      <w:r w:rsidR="008E1CD6">
        <w:rPr>
          <w:sz w:val="24"/>
          <w:szCs w:val="24"/>
        </w:rPr>
        <w:t xml:space="preserve">, divided by 35 minutes, a total of </w:t>
      </w:r>
      <w:r w:rsidR="00BF6DD7">
        <w:rPr>
          <w:b/>
          <w:sz w:val="24"/>
          <w:szCs w:val="24"/>
        </w:rPr>
        <w:t>528</w:t>
      </w:r>
      <w:r w:rsidR="008E1CD6">
        <w:rPr>
          <w:sz w:val="24"/>
          <w:szCs w:val="24"/>
        </w:rPr>
        <w:t xml:space="preserve"> </w:t>
      </w:r>
      <w:r w:rsidR="005C362B">
        <w:rPr>
          <w:sz w:val="24"/>
          <w:szCs w:val="24"/>
        </w:rPr>
        <w:t xml:space="preserve">car bound </w:t>
      </w:r>
      <w:r w:rsidR="008E1CD6">
        <w:rPr>
          <w:sz w:val="24"/>
          <w:szCs w:val="24"/>
        </w:rPr>
        <w:t>shopper</w:t>
      </w:r>
      <w:r w:rsidR="005C362B">
        <w:rPr>
          <w:sz w:val="24"/>
          <w:szCs w:val="24"/>
        </w:rPr>
        <w:t>s per day.</w:t>
      </w:r>
      <w:r w:rsidR="00BF6DD7">
        <w:rPr>
          <w:sz w:val="24"/>
          <w:szCs w:val="24"/>
        </w:rPr>
        <w:t xml:space="preserve"> 1056 movements in/out of the carpark.</w:t>
      </w:r>
      <w:r w:rsidR="00196A71">
        <w:rPr>
          <w:sz w:val="24"/>
          <w:szCs w:val="24"/>
        </w:rPr>
        <w:t xml:space="preserve"> </w:t>
      </w:r>
    </w:p>
    <w:p w14:paraId="375C14F0" w14:textId="77777777" w:rsidR="00196A71" w:rsidRPr="00196A71" w:rsidRDefault="00196A71" w:rsidP="00994356">
      <w:pPr>
        <w:pStyle w:val="NoSpacing"/>
        <w:rPr>
          <w:b/>
          <w:sz w:val="24"/>
          <w:szCs w:val="24"/>
        </w:rPr>
      </w:pPr>
      <w:r>
        <w:rPr>
          <w:sz w:val="24"/>
          <w:szCs w:val="24"/>
        </w:rPr>
        <w:t>The SCP Travel Plan, by concentrating only on staff and suggesting mitigating incentives which are irrelevant to the circumstances at the proposed store</w:t>
      </w:r>
      <w:r w:rsidR="00A07874">
        <w:rPr>
          <w:sz w:val="24"/>
          <w:szCs w:val="24"/>
        </w:rPr>
        <w:t>, invalidates the Plan.</w:t>
      </w:r>
      <w:r>
        <w:rPr>
          <w:sz w:val="24"/>
          <w:szCs w:val="24"/>
        </w:rPr>
        <w:t xml:space="preserve"> </w:t>
      </w:r>
    </w:p>
    <w:p w14:paraId="629C115A" w14:textId="77777777" w:rsidR="004F285B" w:rsidRDefault="004F285B" w:rsidP="00994356">
      <w:pPr>
        <w:pStyle w:val="NoSpacing"/>
        <w:rPr>
          <w:b/>
          <w:sz w:val="24"/>
          <w:szCs w:val="24"/>
        </w:rPr>
      </w:pPr>
    </w:p>
    <w:p w14:paraId="1852A58E" w14:textId="77777777" w:rsidR="00B26483" w:rsidRPr="00EF2A57" w:rsidRDefault="00AB355E" w:rsidP="00994356">
      <w:pPr>
        <w:pStyle w:val="NoSpacing"/>
        <w:rPr>
          <w:b/>
          <w:sz w:val="24"/>
          <w:szCs w:val="24"/>
        </w:rPr>
      </w:pPr>
      <w:r>
        <w:rPr>
          <w:b/>
          <w:sz w:val="24"/>
          <w:szCs w:val="24"/>
        </w:rPr>
        <w:t>Vita</w:t>
      </w:r>
      <w:r w:rsidR="00B26483" w:rsidRPr="00EF2A57">
        <w:rPr>
          <w:b/>
          <w:sz w:val="24"/>
          <w:szCs w:val="24"/>
        </w:rPr>
        <w:t>lity and Community Wellbeing.</w:t>
      </w:r>
    </w:p>
    <w:p w14:paraId="35A5F5BA" w14:textId="77777777" w:rsidR="00B26483" w:rsidRDefault="00B26483" w:rsidP="00994356">
      <w:pPr>
        <w:pStyle w:val="NoSpacing"/>
        <w:rPr>
          <w:sz w:val="24"/>
          <w:szCs w:val="24"/>
        </w:rPr>
      </w:pPr>
    </w:p>
    <w:p w14:paraId="3AD0C2CD" w14:textId="77777777" w:rsidR="001E0447" w:rsidRDefault="00B26483" w:rsidP="00994356">
      <w:pPr>
        <w:pStyle w:val="NoSpacing"/>
        <w:rPr>
          <w:sz w:val="24"/>
          <w:szCs w:val="24"/>
        </w:rPr>
      </w:pPr>
      <w:r>
        <w:rPr>
          <w:sz w:val="24"/>
          <w:szCs w:val="24"/>
        </w:rPr>
        <w:t xml:space="preserve">The Mottingham Community has been well served by the support of CAMRA and the Porcupine Development Committee in its efforts to ensure a future for the Porcupine Public House. The MRA </w:t>
      </w:r>
      <w:r w:rsidR="009F65D3">
        <w:rPr>
          <w:sz w:val="24"/>
          <w:szCs w:val="24"/>
        </w:rPr>
        <w:t xml:space="preserve">supports but </w:t>
      </w:r>
      <w:r>
        <w:rPr>
          <w:sz w:val="24"/>
          <w:szCs w:val="24"/>
        </w:rPr>
        <w:t>does not intend to replicate their submissions.</w:t>
      </w:r>
    </w:p>
    <w:p w14:paraId="75CE1154" w14:textId="77777777" w:rsidR="00B26483" w:rsidRDefault="00B26483" w:rsidP="00994356">
      <w:pPr>
        <w:pStyle w:val="NoSpacing"/>
        <w:rPr>
          <w:sz w:val="24"/>
          <w:szCs w:val="24"/>
        </w:rPr>
      </w:pPr>
      <w:r>
        <w:rPr>
          <w:sz w:val="24"/>
          <w:szCs w:val="24"/>
        </w:rPr>
        <w:t>Policy 23 of the Bromley Local Plan</w:t>
      </w:r>
      <w:r w:rsidR="009F65D3">
        <w:rPr>
          <w:sz w:val="24"/>
          <w:szCs w:val="24"/>
        </w:rPr>
        <w:t xml:space="preserve"> exists to ensure that communities enjoy a healthy environment and a sound future. The L.B. Bromley Officer’s submission to the original Lidl application measured the distance to the nearest public house, the Prince of Wales Feathers, as greater than 500 metres.</w:t>
      </w:r>
    </w:p>
    <w:p w14:paraId="7D7BC211" w14:textId="77777777" w:rsidR="008A1D90" w:rsidRDefault="009F65D3" w:rsidP="0034123F">
      <w:pPr>
        <w:pStyle w:val="NoSpacing"/>
        <w:rPr>
          <w:sz w:val="24"/>
          <w:szCs w:val="24"/>
        </w:rPr>
      </w:pPr>
      <w:r>
        <w:rPr>
          <w:sz w:val="24"/>
          <w:szCs w:val="24"/>
        </w:rPr>
        <w:t>When Lidl closed the Porcupine at Easter, 2013, they cut off all access, for local people, to a freely available meeting place after 4.30pm on weekdays</w:t>
      </w:r>
      <w:r w:rsidR="00086567">
        <w:rPr>
          <w:sz w:val="24"/>
          <w:szCs w:val="24"/>
        </w:rPr>
        <w:t xml:space="preserve"> and at any time at weekends</w:t>
      </w:r>
      <w:r>
        <w:rPr>
          <w:sz w:val="24"/>
          <w:szCs w:val="24"/>
        </w:rPr>
        <w:t>. The community was left with two cafes, a work</w:t>
      </w:r>
      <w:r w:rsidR="00086567">
        <w:rPr>
          <w:sz w:val="24"/>
          <w:szCs w:val="24"/>
        </w:rPr>
        <w:t>-ma</w:t>
      </w:r>
      <w:r>
        <w:rPr>
          <w:sz w:val="24"/>
          <w:szCs w:val="24"/>
        </w:rPr>
        <w:t xml:space="preserve">ns’ </w:t>
      </w:r>
      <w:r w:rsidR="00086567">
        <w:rPr>
          <w:sz w:val="24"/>
          <w:szCs w:val="24"/>
        </w:rPr>
        <w:t xml:space="preserve">style </w:t>
      </w:r>
      <w:r>
        <w:rPr>
          <w:sz w:val="24"/>
          <w:szCs w:val="24"/>
        </w:rPr>
        <w:t>establishment and a</w:t>
      </w:r>
      <w:r w:rsidR="0034123F">
        <w:rPr>
          <w:sz w:val="24"/>
          <w:szCs w:val="24"/>
        </w:rPr>
        <w:t>n eat-in sandwich/</w:t>
      </w:r>
      <w:r>
        <w:rPr>
          <w:sz w:val="24"/>
          <w:szCs w:val="24"/>
        </w:rPr>
        <w:t>light lunch café.</w:t>
      </w:r>
      <w:r w:rsidR="00086567">
        <w:rPr>
          <w:sz w:val="24"/>
          <w:szCs w:val="24"/>
        </w:rPr>
        <w:t xml:space="preserve"> The closure</w:t>
      </w:r>
      <w:r>
        <w:rPr>
          <w:sz w:val="24"/>
          <w:szCs w:val="24"/>
        </w:rPr>
        <w:t xml:space="preserve"> caused degree of fragmentation of the community. After Christmas, 2018, a small café opened in the village, offering a comfortable venue with good quality products. It succeeded immediately and has gone from strength to strength. It opens at the weekends but not during the evening. </w:t>
      </w:r>
      <w:r w:rsidR="0034123F">
        <w:rPr>
          <w:sz w:val="24"/>
          <w:szCs w:val="24"/>
        </w:rPr>
        <w:t>The community is already adequately served with food stores and sup</w:t>
      </w:r>
      <w:r w:rsidR="008D3A50">
        <w:rPr>
          <w:sz w:val="24"/>
          <w:szCs w:val="24"/>
        </w:rPr>
        <w:t>ermarkets.</w:t>
      </w:r>
      <w:r w:rsidR="008A1D90">
        <w:rPr>
          <w:sz w:val="24"/>
          <w:szCs w:val="24"/>
        </w:rPr>
        <w:t xml:space="preserve"> The village has no </w:t>
      </w:r>
      <w:proofErr w:type="gramStart"/>
      <w:r w:rsidR="008A1D90">
        <w:rPr>
          <w:sz w:val="24"/>
          <w:szCs w:val="24"/>
        </w:rPr>
        <w:t>night time</w:t>
      </w:r>
      <w:proofErr w:type="gramEnd"/>
      <w:r w:rsidR="008A1D90">
        <w:rPr>
          <w:sz w:val="24"/>
          <w:szCs w:val="24"/>
        </w:rPr>
        <w:t xml:space="preserve"> economy whatsoever.</w:t>
      </w:r>
      <w:r w:rsidR="008D3A50">
        <w:rPr>
          <w:sz w:val="24"/>
          <w:szCs w:val="24"/>
        </w:rPr>
        <w:t xml:space="preserve"> Bromley’s Retail, Office,</w:t>
      </w:r>
      <w:r w:rsidR="008A1D90">
        <w:rPr>
          <w:sz w:val="24"/>
          <w:szCs w:val="24"/>
        </w:rPr>
        <w:t xml:space="preserve"> </w:t>
      </w:r>
      <w:r w:rsidR="008D3A50">
        <w:rPr>
          <w:sz w:val="24"/>
          <w:szCs w:val="24"/>
        </w:rPr>
        <w:t>Industry &amp; Leisure Study</w:t>
      </w:r>
      <w:r w:rsidR="008A1D90">
        <w:rPr>
          <w:sz w:val="24"/>
          <w:szCs w:val="24"/>
        </w:rPr>
        <w:t xml:space="preserve">, </w:t>
      </w:r>
      <w:proofErr w:type="gramStart"/>
      <w:r w:rsidR="008A1D90">
        <w:rPr>
          <w:sz w:val="24"/>
          <w:szCs w:val="24"/>
        </w:rPr>
        <w:t>March,</w:t>
      </w:r>
      <w:proofErr w:type="gramEnd"/>
      <w:r w:rsidR="008A1D90">
        <w:rPr>
          <w:sz w:val="24"/>
          <w:szCs w:val="24"/>
        </w:rPr>
        <w:t xml:space="preserve"> 2012</w:t>
      </w:r>
      <w:r w:rsidR="0034123F">
        <w:rPr>
          <w:sz w:val="24"/>
          <w:szCs w:val="24"/>
        </w:rPr>
        <w:t xml:space="preserve"> </w:t>
      </w:r>
      <w:r w:rsidR="008A1D90">
        <w:rPr>
          <w:sz w:val="24"/>
          <w:szCs w:val="24"/>
        </w:rPr>
        <w:t>Para 2.2.1/2 insists that suggested figures</w:t>
      </w:r>
      <w:r w:rsidR="00EF2A57">
        <w:rPr>
          <w:sz w:val="24"/>
          <w:szCs w:val="24"/>
        </w:rPr>
        <w:t>, for the expansion of supermarket shopping,</w:t>
      </w:r>
      <w:r w:rsidR="008A1D90">
        <w:rPr>
          <w:sz w:val="24"/>
          <w:szCs w:val="24"/>
        </w:rPr>
        <w:t xml:space="preserve"> are maxima rather than targets which must be achieved, and that a review should be undertaken when proposals for </w:t>
      </w:r>
      <w:r w:rsidR="00EF2A57">
        <w:rPr>
          <w:sz w:val="24"/>
          <w:szCs w:val="24"/>
        </w:rPr>
        <w:t>a new store</w:t>
      </w:r>
      <w:r w:rsidR="008A1D90">
        <w:rPr>
          <w:sz w:val="24"/>
          <w:szCs w:val="24"/>
        </w:rPr>
        <w:t xml:space="preserve"> appear</w:t>
      </w:r>
      <w:r w:rsidR="00EF2A57">
        <w:rPr>
          <w:sz w:val="24"/>
          <w:szCs w:val="24"/>
        </w:rPr>
        <w:t>s</w:t>
      </w:r>
      <w:r w:rsidR="008A1D90">
        <w:rPr>
          <w:sz w:val="24"/>
          <w:szCs w:val="24"/>
        </w:rPr>
        <w:t>. The study</w:t>
      </w:r>
      <w:r w:rsidR="0034123F">
        <w:rPr>
          <w:b/>
          <w:sz w:val="24"/>
          <w:szCs w:val="24"/>
        </w:rPr>
        <w:t xml:space="preserve"> </w:t>
      </w:r>
      <w:r w:rsidR="008A1D90">
        <w:rPr>
          <w:sz w:val="24"/>
          <w:szCs w:val="24"/>
        </w:rPr>
        <w:t>is quickly becoming outdat</w:t>
      </w:r>
      <w:r w:rsidR="00B96486">
        <w:rPr>
          <w:sz w:val="24"/>
          <w:szCs w:val="24"/>
        </w:rPr>
        <w:t>ed as shoppers develop</w:t>
      </w:r>
      <w:r w:rsidR="008A1D90">
        <w:rPr>
          <w:sz w:val="24"/>
          <w:szCs w:val="24"/>
        </w:rPr>
        <w:t xml:space="preserve"> a preference for shopping more often. This has led to the </w:t>
      </w:r>
      <w:proofErr w:type="spellStart"/>
      <w:r w:rsidR="008A1D90">
        <w:rPr>
          <w:sz w:val="24"/>
          <w:szCs w:val="24"/>
        </w:rPr>
        <w:t>trend</w:t>
      </w:r>
      <w:r w:rsidR="00C8298F">
        <w:rPr>
          <w:sz w:val="24"/>
          <w:szCs w:val="24"/>
        </w:rPr>
        <w:t>away</w:t>
      </w:r>
      <w:proofErr w:type="spellEnd"/>
      <w:r w:rsidR="00C8298F">
        <w:rPr>
          <w:sz w:val="24"/>
          <w:szCs w:val="24"/>
        </w:rPr>
        <w:t xml:space="preserve"> from large supermarkets,</w:t>
      </w:r>
      <w:r w:rsidR="008A1D90">
        <w:rPr>
          <w:sz w:val="24"/>
          <w:szCs w:val="24"/>
        </w:rPr>
        <w:t xml:space="preserve"> towards </w:t>
      </w:r>
      <w:r w:rsidR="00C8298F">
        <w:rPr>
          <w:sz w:val="24"/>
          <w:szCs w:val="24"/>
        </w:rPr>
        <w:t>small</w:t>
      </w:r>
      <w:r w:rsidR="00EF2A57">
        <w:rPr>
          <w:sz w:val="24"/>
          <w:szCs w:val="24"/>
        </w:rPr>
        <w:t>, local outlets. Two neighbourhood</w:t>
      </w:r>
      <w:r w:rsidR="008A1D90">
        <w:rPr>
          <w:sz w:val="24"/>
          <w:szCs w:val="24"/>
        </w:rPr>
        <w:t xml:space="preserve"> Co-ops have opened recently in the vicinity. </w:t>
      </w:r>
      <w:r w:rsidR="00C8298F">
        <w:rPr>
          <w:sz w:val="24"/>
          <w:szCs w:val="24"/>
        </w:rPr>
        <w:t>Another is under construction at Mottingham Station.</w:t>
      </w:r>
    </w:p>
    <w:p w14:paraId="0FD0FE70" w14:textId="77777777" w:rsidR="00EF2A57" w:rsidRDefault="00EF2A57" w:rsidP="0034123F">
      <w:pPr>
        <w:pStyle w:val="NoSpacing"/>
        <w:rPr>
          <w:b/>
          <w:sz w:val="24"/>
          <w:szCs w:val="24"/>
        </w:rPr>
      </w:pPr>
    </w:p>
    <w:p w14:paraId="5FBDD6B1" w14:textId="77777777" w:rsidR="00BB65EE" w:rsidRDefault="0034123F" w:rsidP="00BB65EE">
      <w:pPr>
        <w:pStyle w:val="NoSpacing"/>
        <w:rPr>
          <w:b/>
          <w:sz w:val="24"/>
          <w:szCs w:val="24"/>
        </w:rPr>
      </w:pPr>
      <w:r>
        <w:rPr>
          <w:b/>
          <w:sz w:val="24"/>
          <w:szCs w:val="24"/>
        </w:rPr>
        <w:t>Motting</w:t>
      </w:r>
      <w:r w:rsidR="001E0447">
        <w:rPr>
          <w:b/>
          <w:sz w:val="24"/>
          <w:szCs w:val="24"/>
        </w:rPr>
        <w:t>ham</w:t>
      </w:r>
      <w:r w:rsidRPr="0034123F">
        <w:rPr>
          <w:b/>
          <w:sz w:val="24"/>
          <w:szCs w:val="24"/>
        </w:rPr>
        <w:t xml:space="preserve"> needs a night-time economy in order to thrive and</w:t>
      </w:r>
      <w:r w:rsidR="00B96486">
        <w:rPr>
          <w:b/>
          <w:sz w:val="24"/>
          <w:szCs w:val="24"/>
        </w:rPr>
        <w:t xml:space="preserve"> to</w:t>
      </w:r>
      <w:r w:rsidRPr="0034123F">
        <w:rPr>
          <w:b/>
          <w:sz w:val="24"/>
          <w:szCs w:val="24"/>
        </w:rPr>
        <w:t xml:space="preserve"> retain a future</w:t>
      </w:r>
      <w:r w:rsidR="008B7D50">
        <w:rPr>
          <w:b/>
          <w:sz w:val="24"/>
          <w:szCs w:val="24"/>
        </w:rPr>
        <w:t xml:space="preserve"> as a C</w:t>
      </w:r>
      <w:r w:rsidR="001E0447">
        <w:rPr>
          <w:b/>
          <w:sz w:val="24"/>
          <w:szCs w:val="24"/>
        </w:rPr>
        <w:t>ommunity.</w:t>
      </w:r>
    </w:p>
    <w:p w14:paraId="10E2337F" w14:textId="77777777" w:rsidR="008D2BBA" w:rsidRDefault="008D2BBA" w:rsidP="00BB65EE">
      <w:pPr>
        <w:pStyle w:val="NoSpacing"/>
        <w:rPr>
          <w:b/>
          <w:sz w:val="24"/>
          <w:szCs w:val="24"/>
        </w:rPr>
      </w:pPr>
    </w:p>
    <w:p w14:paraId="50DE57E4" w14:textId="77777777" w:rsidR="001630D7" w:rsidRDefault="001630D7" w:rsidP="00BB65EE">
      <w:pPr>
        <w:pStyle w:val="NoSpacing"/>
        <w:rPr>
          <w:b/>
          <w:sz w:val="24"/>
          <w:szCs w:val="24"/>
        </w:rPr>
      </w:pPr>
      <w:r>
        <w:rPr>
          <w:b/>
          <w:sz w:val="24"/>
          <w:szCs w:val="24"/>
        </w:rPr>
        <w:t>Environmental Issues</w:t>
      </w:r>
      <w:r w:rsidR="00541CC6">
        <w:rPr>
          <w:b/>
          <w:sz w:val="24"/>
          <w:szCs w:val="24"/>
        </w:rPr>
        <w:t xml:space="preserve"> and </w:t>
      </w:r>
      <w:proofErr w:type="spellStart"/>
      <w:r w:rsidR="00541CC6">
        <w:rPr>
          <w:b/>
          <w:sz w:val="24"/>
          <w:szCs w:val="24"/>
        </w:rPr>
        <w:t>Arboricultural</w:t>
      </w:r>
      <w:proofErr w:type="spellEnd"/>
      <w:r w:rsidR="00541CC6">
        <w:rPr>
          <w:b/>
          <w:sz w:val="24"/>
          <w:szCs w:val="24"/>
        </w:rPr>
        <w:t xml:space="preserve"> Impact</w:t>
      </w:r>
      <w:r>
        <w:rPr>
          <w:b/>
          <w:sz w:val="24"/>
          <w:szCs w:val="24"/>
        </w:rPr>
        <w:t xml:space="preserve"> </w:t>
      </w:r>
    </w:p>
    <w:p w14:paraId="7CDEADFA" w14:textId="77777777" w:rsidR="001630D7" w:rsidRDefault="001630D7" w:rsidP="00BB65EE">
      <w:pPr>
        <w:pStyle w:val="NoSpacing"/>
        <w:rPr>
          <w:b/>
          <w:sz w:val="24"/>
          <w:szCs w:val="24"/>
        </w:rPr>
      </w:pPr>
    </w:p>
    <w:p w14:paraId="05C53C18" w14:textId="77777777" w:rsidR="008D2BBA" w:rsidRPr="00541CC6" w:rsidRDefault="001630D7" w:rsidP="00BB65EE">
      <w:pPr>
        <w:pStyle w:val="NoSpacing"/>
        <w:rPr>
          <w:sz w:val="24"/>
          <w:szCs w:val="24"/>
        </w:rPr>
      </w:pPr>
      <w:r w:rsidRPr="001630D7">
        <w:rPr>
          <w:sz w:val="24"/>
          <w:szCs w:val="24"/>
        </w:rPr>
        <w:t>The proposed</w:t>
      </w:r>
      <w:r>
        <w:rPr>
          <w:sz w:val="24"/>
          <w:szCs w:val="24"/>
        </w:rPr>
        <w:t xml:space="preserve"> development is largely unchanged from the 2013 application in environmental terms. The visual impact will be intrusive as the Plan shows that it will</w:t>
      </w:r>
      <w:r w:rsidR="00AF080D">
        <w:rPr>
          <w:sz w:val="24"/>
          <w:szCs w:val="24"/>
        </w:rPr>
        <w:t xml:space="preserve"> </w:t>
      </w:r>
      <w:r>
        <w:rPr>
          <w:sz w:val="24"/>
          <w:szCs w:val="24"/>
        </w:rPr>
        <w:t>be forward of, and out of line with</w:t>
      </w:r>
      <w:r w:rsidR="00C8298F">
        <w:rPr>
          <w:sz w:val="24"/>
          <w:szCs w:val="24"/>
        </w:rPr>
        <w:t>,</w:t>
      </w:r>
      <w:r>
        <w:rPr>
          <w:sz w:val="24"/>
          <w:szCs w:val="24"/>
        </w:rPr>
        <w:t xml:space="preserve"> the building line of </w:t>
      </w:r>
      <w:proofErr w:type="spellStart"/>
      <w:r>
        <w:rPr>
          <w:sz w:val="24"/>
          <w:szCs w:val="24"/>
        </w:rPr>
        <w:t>War</w:t>
      </w:r>
      <w:r w:rsidR="00C8298F">
        <w:rPr>
          <w:sz w:val="24"/>
          <w:szCs w:val="24"/>
        </w:rPr>
        <w:t>’</w:t>
      </w:r>
      <w:r>
        <w:rPr>
          <w:sz w:val="24"/>
          <w:szCs w:val="24"/>
        </w:rPr>
        <w:t>rs</w:t>
      </w:r>
      <w:proofErr w:type="spellEnd"/>
      <w:r>
        <w:rPr>
          <w:sz w:val="24"/>
          <w:szCs w:val="24"/>
        </w:rPr>
        <w:t xml:space="preserve"> on the approach to the Memorial roundabout</w:t>
      </w:r>
      <w:r w:rsidR="00AF080D">
        <w:rPr>
          <w:sz w:val="24"/>
          <w:szCs w:val="24"/>
        </w:rPr>
        <w:t>. It will give the appearance of crowding the War Memorial, a Listed Building. Both other commercial buildings, Warr’s and BP, whilst varying in style, are set well back from the Memorial itself with forecourts which are open</w:t>
      </w:r>
      <w:r w:rsidR="00C8298F">
        <w:rPr>
          <w:sz w:val="24"/>
          <w:szCs w:val="24"/>
        </w:rPr>
        <w:t xml:space="preserve"> and spacious. The front of the proposed store</w:t>
      </w:r>
      <w:r w:rsidR="00AF080D">
        <w:rPr>
          <w:sz w:val="24"/>
          <w:szCs w:val="24"/>
        </w:rPr>
        <w:t xml:space="preserve"> meet</w:t>
      </w:r>
      <w:r w:rsidR="00C8298F">
        <w:rPr>
          <w:sz w:val="24"/>
          <w:szCs w:val="24"/>
        </w:rPr>
        <w:t>s</w:t>
      </w:r>
      <w:r w:rsidR="00AF080D">
        <w:rPr>
          <w:sz w:val="24"/>
          <w:szCs w:val="24"/>
        </w:rPr>
        <w:t xml:space="preserve"> the pavement at the corner nearest the roundabout, further increasing the sense of enclosure</w:t>
      </w:r>
      <w:r w:rsidR="00903277">
        <w:rPr>
          <w:sz w:val="24"/>
          <w:szCs w:val="24"/>
        </w:rPr>
        <w:t xml:space="preserve"> and dominating the street scene</w:t>
      </w:r>
      <w:r w:rsidR="00AF080D">
        <w:rPr>
          <w:sz w:val="24"/>
          <w:szCs w:val="24"/>
        </w:rPr>
        <w:t>.</w:t>
      </w:r>
      <w:r w:rsidR="00C8298F">
        <w:rPr>
          <w:sz w:val="24"/>
          <w:szCs w:val="24"/>
        </w:rPr>
        <w:t xml:space="preserve"> The entrance</w:t>
      </w:r>
      <w:r w:rsidR="00903277">
        <w:rPr>
          <w:sz w:val="24"/>
          <w:szCs w:val="24"/>
        </w:rPr>
        <w:t xml:space="preserve"> </w:t>
      </w:r>
      <w:r w:rsidR="00C8298F">
        <w:rPr>
          <w:sz w:val="24"/>
          <w:szCs w:val="24"/>
        </w:rPr>
        <w:t>and trolley store, close</w:t>
      </w:r>
      <w:r w:rsidR="00903277">
        <w:rPr>
          <w:sz w:val="24"/>
          <w:szCs w:val="24"/>
        </w:rPr>
        <w:t xml:space="preserve"> to the crossing point on the roundabout, creating further pressure on the narrow pavement.</w:t>
      </w:r>
      <w:r w:rsidR="00AF080D">
        <w:rPr>
          <w:sz w:val="24"/>
          <w:szCs w:val="24"/>
        </w:rPr>
        <w:t xml:space="preserve"> </w:t>
      </w:r>
      <w:r w:rsidR="003174F2">
        <w:rPr>
          <w:sz w:val="24"/>
          <w:szCs w:val="24"/>
        </w:rPr>
        <w:t>In contrast, t</w:t>
      </w:r>
      <w:r w:rsidR="00AF080D">
        <w:rPr>
          <w:sz w:val="24"/>
          <w:szCs w:val="24"/>
        </w:rPr>
        <w:t xml:space="preserve">he Porcupine Public House is set back </w:t>
      </w:r>
      <w:r w:rsidR="00171D77">
        <w:rPr>
          <w:sz w:val="24"/>
          <w:szCs w:val="24"/>
        </w:rPr>
        <w:t>from the road, in line with</w:t>
      </w:r>
      <w:r w:rsidR="00AF080D">
        <w:rPr>
          <w:sz w:val="24"/>
          <w:szCs w:val="24"/>
        </w:rPr>
        <w:t xml:space="preserve"> the Warr’s </w:t>
      </w:r>
      <w:r w:rsidR="00171D77">
        <w:rPr>
          <w:sz w:val="24"/>
          <w:szCs w:val="24"/>
        </w:rPr>
        <w:t>building</w:t>
      </w:r>
      <w:r w:rsidR="00AF080D">
        <w:rPr>
          <w:sz w:val="24"/>
          <w:szCs w:val="24"/>
        </w:rPr>
        <w:t>. The two side extensions are set further back still, in order to enhance the feeling of space.</w:t>
      </w:r>
      <w:r w:rsidR="003174F2">
        <w:rPr>
          <w:sz w:val="24"/>
          <w:szCs w:val="24"/>
        </w:rPr>
        <w:t xml:space="preserve"> The issue of advertisements, hoardings and signs has not been addressed in the application. </w:t>
      </w:r>
      <w:r w:rsidR="003E0749">
        <w:rPr>
          <w:sz w:val="24"/>
          <w:szCs w:val="24"/>
        </w:rPr>
        <w:t xml:space="preserve">Local Plan Policy 102 stresses the need to avoid “visual intrusion and clutter” and states that they should not </w:t>
      </w:r>
      <w:proofErr w:type="gramStart"/>
      <w:r w:rsidR="003E0749">
        <w:rPr>
          <w:sz w:val="24"/>
          <w:szCs w:val="24"/>
        </w:rPr>
        <w:t>be located in</w:t>
      </w:r>
      <w:proofErr w:type="gramEnd"/>
      <w:r w:rsidR="003E0749">
        <w:rPr>
          <w:sz w:val="24"/>
          <w:szCs w:val="24"/>
        </w:rPr>
        <w:t xml:space="preserve"> residential areas.</w:t>
      </w:r>
    </w:p>
    <w:p w14:paraId="7A9F2A53" w14:textId="77777777" w:rsidR="00541CC6" w:rsidRDefault="00541CC6" w:rsidP="00541CC6">
      <w:pPr>
        <w:pStyle w:val="NoSpacing"/>
        <w:rPr>
          <w:sz w:val="24"/>
          <w:szCs w:val="24"/>
        </w:rPr>
      </w:pPr>
      <w:r>
        <w:rPr>
          <w:sz w:val="24"/>
          <w:szCs w:val="24"/>
        </w:rPr>
        <w:t>Mottingham Village is relatively built up at the Memorial Roundabout. The Warr’s Motorcycles’ site is completely built up and the BP garage contributes little. The homes above the shopping parade have neither front nor rear gardens.</w:t>
      </w:r>
    </w:p>
    <w:p w14:paraId="4727A88A" w14:textId="77777777" w:rsidR="006250A2" w:rsidRDefault="008D2BBA" w:rsidP="00BB65EE">
      <w:pPr>
        <w:pStyle w:val="NoSpacing"/>
        <w:rPr>
          <w:sz w:val="24"/>
          <w:szCs w:val="24"/>
        </w:rPr>
      </w:pPr>
      <w:r w:rsidRPr="008D2BBA">
        <w:rPr>
          <w:sz w:val="24"/>
          <w:szCs w:val="24"/>
        </w:rPr>
        <w:t>The MRA strongly challenges</w:t>
      </w:r>
      <w:r>
        <w:rPr>
          <w:sz w:val="24"/>
          <w:szCs w:val="24"/>
        </w:rPr>
        <w:t xml:space="preserve"> the assertions that Trees T1 &amp;T2 are of little value on the site. The imminent death of</w:t>
      </w:r>
      <w:r w:rsidR="006250A2">
        <w:rPr>
          <w:sz w:val="24"/>
          <w:szCs w:val="24"/>
        </w:rPr>
        <w:t xml:space="preserve"> Tree</w:t>
      </w:r>
      <w:r>
        <w:rPr>
          <w:sz w:val="24"/>
          <w:szCs w:val="24"/>
        </w:rPr>
        <w:t xml:space="preserve"> T1 was predicted during Lidl’s Planning Appeal in 2014. Both trees have grown and are thriving. They remain protected by Tree Preservation Orders. </w:t>
      </w:r>
      <w:r w:rsidR="00436D1F">
        <w:rPr>
          <w:sz w:val="24"/>
          <w:szCs w:val="24"/>
        </w:rPr>
        <w:t>It is</w:t>
      </w:r>
      <w:r w:rsidR="00DB6E2E">
        <w:rPr>
          <w:sz w:val="24"/>
          <w:szCs w:val="24"/>
        </w:rPr>
        <w:t xml:space="preserve"> also</w:t>
      </w:r>
      <w:r w:rsidR="00436D1F">
        <w:rPr>
          <w:sz w:val="24"/>
          <w:szCs w:val="24"/>
        </w:rPr>
        <w:t xml:space="preserve"> important to consider the contribution they make to the </w:t>
      </w:r>
      <w:proofErr w:type="gramStart"/>
      <w:r w:rsidR="00436D1F">
        <w:rPr>
          <w:sz w:val="24"/>
          <w:szCs w:val="24"/>
        </w:rPr>
        <w:t>site as a whole</w:t>
      </w:r>
      <w:proofErr w:type="gramEnd"/>
      <w:r w:rsidR="00436D1F">
        <w:rPr>
          <w:sz w:val="24"/>
          <w:szCs w:val="24"/>
        </w:rPr>
        <w:t>. The Porcupine</w:t>
      </w:r>
      <w:r w:rsidR="00DB6E2E">
        <w:rPr>
          <w:sz w:val="24"/>
          <w:szCs w:val="24"/>
        </w:rPr>
        <w:t>, as a public house,</w:t>
      </w:r>
      <w:r w:rsidR="00436D1F">
        <w:rPr>
          <w:sz w:val="24"/>
          <w:szCs w:val="24"/>
        </w:rPr>
        <w:t xml:space="preserve"> enjoyed a generous sized garden, most laid to lawn</w:t>
      </w:r>
      <w:r w:rsidR="00DB6E2E">
        <w:rPr>
          <w:sz w:val="24"/>
          <w:szCs w:val="24"/>
        </w:rPr>
        <w:t>, shrubs</w:t>
      </w:r>
      <w:r w:rsidR="00436D1F">
        <w:rPr>
          <w:sz w:val="24"/>
          <w:szCs w:val="24"/>
        </w:rPr>
        <w:t xml:space="preserve"> </w:t>
      </w:r>
      <w:r w:rsidR="00DB6E2E">
        <w:rPr>
          <w:sz w:val="24"/>
          <w:szCs w:val="24"/>
        </w:rPr>
        <w:t>and flower beds and</w:t>
      </w:r>
      <w:r w:rsidR="00436D1F">
        <w:rPr>
          <w:sz w:val="24"/>
          <w:szCs w:val="24"/>
        </w:rPr>
        <w:t xml:space="preserve"> with shrubs and trees around the boundaries of the entire plot.</w:t>
      </w:r>
      <w:r w:rsidR="00DB6E2E">
        <w:rPr>
          <w:sz w:val="24"/>
          <w:szCs w:val="24"/>
        </w:rPr>
        <w:t xml:space="preserve"> The garden made a major contribution to the greening of the centre of Mottingham Village and to the wildlife corridor comprised of back gardens. The</w:t>
      </w:r>
      <w:r w:rsidR="001E4879">
        <w:rPr>
          <w:sz w:val="24"/>
          <w:szCs w:val="24"/>
        </w:rPr>
        <w:t xml:space="preserve"> heavy</w:t>
      </w:r>
      <w:r w:rsidR="00DB6E2E">
        <w:rPr>
          <w:sz w:val="24"/>
          <w:szCs w:val="24"/>
        </w:rPr>
        <w:t xml:space="preserve"> planting comprising trees and shrubs provided an acoustic barrier to the homes in Devonshire Road and Court Farm Road. </w:t>
      </w:r>
      <w:r w:rsidR="00436D1F">
        <w:rPr>
          <w:sz w:val="24"/>
          <w:szCs w:val="24"/>
        </w:rPr>
        <w:t>A whole row of mature fir trees</w:t>
      </w:r>
      <w:r w:rsidR="00DB6E2E">
        <w:rPr>
          <w:sz w:val="24"/>
          <w:szCs w:val="24"/>
        </w:rPr>
        <w:t>, at the rear,</w:t>
      </w:r>
      <w:r w:rsidR="00436D1F">
        <w:rPr>
          <w:sz w:val="24"/>
          <w:szCs w:val="24"/>
        </w:rPr>
        <w:t xml:space="preserve"> was felled, by Lidl, on acquiring the site.</w:t>
      </w:r>
    </w:p>
    <w:p w14:paraId="57798FAC" w14:textId="77777777" w:rsidR="00EB53F7" w:rsidRDefault="00436D1F" w:rsidP="00BB65EE">
      <w:pPr>
        <w:pStyle w:val="NoSpacing"/>
        <w:rPr>
          <w:sz w:val="24"/>
          <w:szCs w:val="24"/>
        </w:rPr>
      </w:pPr>
      <w:r>
        <w:rPr>
          <w:sz w:val="24"/>
          <w:szCs w:val="24"/>
        </w:rPr>
        <w:t>Since 2013, the site has been abandoned to nature</w:t>
      </w:r>
      <w:r w:rsidR="00541CC6">
        <w:rPr>
          <w:sz w:val="24"/>
          <w:szCs w:val="24"/>
        </w:rPr>
        <w:t>,</w:t>
      </w:r>
      <w:r>
        <w:rPr>
          <w:sz w:val="24"/>
          <w:szCs w:val="24"/>
        </w:rPr>
        <w:t xml:space="preserve"> which has largely taken over.</w:t>
      </w:r>
      <w:r w:rsidR="00DB6E2E">
        <w:rPr>
          <w:sz w:val="24"/>
          <w:szCs w:val="24"/>
        </w:rPr>
        <w:t xml:space="preserve"> As can be seen in the photograph, the whole garden is overgrown with a far wider range of plants than existed before. The front contains </w:t>
      </w:r>
      <w:proofErr w:type="gramStart"/>
      <w:r w:rsidR="00DB6E2E">
        <w:rPr>
          <w:sz w:val="24"/>
          <w:szCs w:val="24"/>
        </w:rPr>
        <w:t>a number of</w:t>
      </w:r>
      <w:proofErr w:type="gramEnd"/>
      <w:r w:rsidR="00DB6E2E">
        <w:rPr>
          <w:sz w:val="24"/>
          <w:szCs w:val="24"/>
        </w:rPr>
        <w:t xml:space="preserve"> tree saplings. Together the site makes a far more valuable contribution to </w:t>
      </w:r>
      <w:r w:rsidR="001E4879">
        <w:rPr>
          <w:sz w:val="24"/>
          <w:szCs w:val="24"/>
        </w:rPr>
        <w:t xml:space="preserve">improving </w:t>
      </w:r>
      <w:r w:rsidR="00DB6E2E">
        <w:rPr>
          <w:sz w:val="24"/>
          <w:szCs w:val="24"/>
        </w:rPr>
        <w:t>the environment than ever before</w:t>
      </w:r>
      <w:r w:rsidR="001E4879">
        <w:rPr>
          <w:sz w:val="24"/>
          <w:szCs w:val="24"/>
        </w:rPr>
        <w:t xml:space="preserve">. Whilst it is accepted that this is a village centre location, the opportunity to maintain the integrity of the environmental contribution should not be lost. The sterile and stylised </w:t>
      </w:r>
      <w:proofErr w:type="gramStart"/>
      <w:r w:rsidR="001E4879">
        <w:rPr>
          <w:sz w:val="24"/>
          <w:szCs w:val="24"/>
        </w:rPr>
        <w:t>mono-culture</w:t>
      </w:r>
      <w:proofErr w:type="gramEnd"/>
      <w:r w:rsidR="001E4879">
        <w:rPr>
          <w:sz w:val="24"/>
          <w:szCs w:val="24"/>
        </w:rPr>
        <w:t xml:space="preserve"> proposed in Lidl’s application is total inadequate.</w:t>
      </w:r>
    </w:p>
    <w:p w14:paraId="6D8995A5" w14:textId="77777777" w:rsidR="008D2BBA" w:rsidRPr="00443CFE" w:rsidRDefault="001E4879" w:rsidP="00BB65EE">
      <w:pPr>
        <w:pStyle w:val="NoSpacing"/>
        <w:rPr>
          <w:b/>
          <w:sz w:val="24"/>
          <w:szCs w:val="24"/>
        </w:rPr>
      </w:pPr>
      <w:r>
        <w:rPr>
          <w:sz w:val="24"/>
          <w:szCs w:val="24"/>
        </w:rPr>
        <w:t xml:space="preserve"> </w:t>
      </w:r>
      <w:r w:rsidRPr="00443CFE">
        <w:rPr>
          <w:b/>
          <w:sz w:val="24"/>
          <w:szCs w:val="24"/>
        </w:rPr>
        <w:t xml:space="preserve">The reinstatement of a public house on the site would offer the opportunity to maintain </w:t>
      </w:r>
      <w:r w:rsidR="00EB53F7" w:rsidRPr="00443CFE">
        <w:rPr>
          <w:b/>
          <w:sz w:val="24"/>
          <w:szCs w:val="24"/>
        </w:rPr>
        <w:t xml:space="preserve">both the spacious and attractive village entrance with the newly refurbished War Memorial as its focus and </w:t>
      </w:r>
      <w:r w:rsidRPr="00443CFE">
        <w:rPr>
          <w:b/>
          <w:sz w:val="24"/>
          <w:szCs w:val="24"/>
        </w:rPr>
        <w:t xml:space="preserve">a </w:t>
      </w:r>
      <w:proofErr w:type="gramStart"/>
      <w:r w:rsidRPr="00443CFE">
        <w:rPr>
          <w:b/>
          <w:sz w:val="24"/>
          <w:szCs w:val="24"/>
        </w:rPr>
        <w:t>sufficient</w:t>
      </w:r>
      <w:proofErr w:type="gramEnd"/>
      <w:r w:rsidR="00541CC6" w:rsidRPr="00443CFE">
        <w:rPr>
          <w:b/>
          <w:sz w:val="24"/>
          <w:szCs w:val="24"/>
        </w:rPr>
        <w:t xml:space="preserve"> and varied planting</w:t>
      </w:r>
      <w:r w:rsidRPr="00443CFE">
        <w:rPr>
          <w:b/>
          <w:sz w:val="24"/>
          <w:szCs w:val="24"/>
        </w:rPr>
        <w:t>.</w:t>
      </w:r>
      <w:r w:rsidR="00DB6E2E" w:rsidRPr="00443CFE">
        <w:rPr>
          <w:b/>
          <w:sz w:val="24"/>
          <w:szCs w:val="24"/>
        </w:rPr>
        <w:t xml:space="preserve"> </w:t>
      </w:r>
    </w:p>
    <w:p w14:paraId="523EC4D0" w14:textId="77777777" w:rsidR="00842C0B" w:rsidRPr="00443CFE" w:rsidRDefault="00842C0B" w:rsidP="00BB65EE">
      <w:pPr>
        <w:pStyle w:val="NoSpacing"/>
        <w:rPr>
          <w:b/>
          <w:sz w:val="24"/>
          <w:szCs w:val="24"/>
        </w:rPr>
      </w:pPr>
    </w:p>
    <w:p w14:paraId="4D1152BA" w14:textId="77777777" w:rsidR="00842C0B" w:rsidRDefault="00842C0B" w:rsidP="00BB65EE">
      <w:pPr>
        <w:pStyle w:val="NoSpacing"/>
        <w:rPr>
          <w:sz w:val="24"/>
          <w:szCs w:val="24"/>
        </w:rPr>
      </w:pPr>
      <w:r>
        <w:rPr>
          <w:noProof/>
          <w:sz w:val="24"/>
          <w:szCs w:val="24"/>
          <w:lang w:eastAsia="en-GB"/>
        </w:rPr>
        <w:lastRenderedPageBreak/>
        <w:drawing>
          <wp:anchor distT="0" distB="0" distL="114300" distR="114300" simplePos="0" relativeHeight="251662336" behindDoc="0" locked="0" layoutInCell="1" allowOverlap="1" wp14:anchorId="1FA4B6BD" wp14:editId="0D033A2B">
            <wp:simplePos x="0" y="0"/>
            <wp:positionH relativeFrom="column">
              <wp:posOffset>0</wp:posOffset>
            </wp:positionH>
            <wp:positionV relativeFrom="paragraph">
              <wp:posOffset>4543</wp:posOffset>
            </wp:positionV>
            <wp:extent cx="2459694" cy="1844907"/>
            <wp:effectExtent l="0" t="0" r="0" b="3175"/>
            <wp:wrapThrough wrapText="bothSides">
              <wp:wrapPolygon edited="0">
                <wp:start x="0" y="0"/>
                <wp:lineTo x="0" y="21414"/>
                <wp:lineTo x="21416" y="21414"/>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A Porcupine 1906 pub gard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9694" cy="1844907"/>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Photograph of part of the rear garden of the Porcupine, </w:t>
      </w:r>
      <w:proofErr w:type="gramStart"/>
      <w:r>
        <w:rPr>
          <w:sz w:val="24"/>
          <w:szCs w:val="24"/>
        </w:rPr>
        <w:t>June,</w:t>
      </w:r>
      <w:proofErr w:type="gramEnd"/>
      <w:r>
        <w:rPr>
          <w:sz w:val="24"/>
          <w:szCs w:val="24"/>
        </w:rPr>
        <w:t xml:space="preserve"> 2019, showing extent of the growth. </w:t>
      </w:r>
    </w:p>
    <w:p w14:paraId="2C9F8A61" w14:textId="77777777" w:rsidR="00842C0B" w:rsidRDefault="00842C0B" w:rsidP="00BB65EE">
      <w:pPr>
        <w:pStyle w:val="NoSpacing"/>
        <w:rPr>
          <w:sz w:val="24"/>
          <w:szCs w:val="24"/>
        </w:rPr>
      </w:pPr>
      <w:r>
        <w:rPr>
          <w:sz w:val="24"/>
          <w:szCs w:val="24"/>
        </w:rPr>
        <w:t xml:space="preserve">Porcupine building to the left. Protected Oak Tree, T2, in foreground. </w:t>
      </w:r>
    </w:p>
    <w:p w14:paraId="7F8C78C9" w14:textId="77777777" w:rsidR="00944A40" w:rsidRDefault="00944A40" w:rsidP="00BB65EE">
      <w:pPr>
        <w:pStyle w:val="NoSpacing"/>
        <w:rPr>
          <w:sz w:val="24"/>
          <w:szCs w:val="24"/>
        </w:rPr>
      </w:pPr>
    </w:p>
    <w:p w14:paraId="4B02B726" w14:textId="77777777" w:rsidR="00944A40" w:rsidRDefault="00944A40" w:rsidP="00BB65EE">
      <w:pPr>
        <w:pStyle w:val="NoSpacing"/>
        <w:rPr>
          <w:sz w:val="24"/>
          <w:szCs w:val="24"/>
        </w:rPr>
      </w:pPr>
    </w:p>
    <w:p w14:paraId="4238F7A9" w14:textId="77777777" w:rsidR="00944A40" w:rsidRDefault="00944A40" w:rsidP="00BB65EE">
      <w:pPr>
        <w:pStyle w:val="NoSpacing"/>
        <w:rPr>
          <w:sz w:val="24"/>
          <w:szCs w:val="24"/>
        </w:rPr>
      </w:pPr>
    </w:p>
    <w:p w14:paraId="1E81D37B" w14:textId="77777777" w:rsidR="00944A40" w:rsidRDefault="00944A40" w:rsidP="00BB65EE">
      <w:pPr>
        <w:pStyle w:val="NoSpacing"/>
        <w:rPr>
          <w:sz w:val="24"/>
          <w:szCs w:val="24"/>
        </w:rPr>
      </w:pPr>
    </w:p>
    <w:p w14:paraId="759ADB4A" w14:textId="77777777" w:rsidR="00944A40" w:rsidRDefault="00944A40" w:rsidP="00BB65EE">
      <w:pPr>
        <w:pStyle w:val="NoSpacing"/>
        <w:rPr>
          <w:sz w:val="24"/>
          <w:szCs w:val="24"/>
        </w:rPr>
      </w:pPr>
    </w:p>
    <w:p w14:paraId="50DB9C45" w14:textId="77777777" w:rsidR="00944A40" w:rsidRDefault="00944A40" w:rsidP="00BB65EE">
      <w:pPr>
        <w:pStyle w:val="NoSpacing"/>
        <w:rPr>
          <w:b/>
          <w:sz w:val="24"/>
          <w:szCs w:val="24"/>
        </w:rPr>
      </w:pPr>
      <w:r w:rsidRPr="00944A40">
        <w:rPr>
          <w:b/>
          <w:sz w:val="24"/>
          <w:szCs w:val="24"/>
        </w:rPr>
        <w:t>The Porcupine Site should continue to contribute positively to the environment</w:t>
      </w:r>
      <w:r w:rsidR="003174F2">
        <w:rPr>
          <w:b/>
          <w:sz w:val="24"/>
          <w:szCs w:val="24"/>
        </w:rPr>
        <w:t>al health</w:t>
      </w:r>
      <w:r w:rsidRPr="00944A40">
        <w:rPr>
          <w:b/>
          <w:sz w:val="24"/>
          <w:szCs w:val="24"/>
        </w:rPr>
        <w:t xml:space="preserve"> of the village. </w:t>
      </w:r>
    </w:p>
    <w:p w14:paraId="1406DC9C" w14:textId="77777777" w:rsidR="00F75B10" w:rsidRDefault="00F75B10" w:rsidP="00BB65EE">
      <w:pPr>
        <w:pStyle w:val="NoSpacing"/>
        <w:rPr>
          <w:b/>
          <w:sz w:val="24"/>
          <w:szCs w:val="24"/>
        </w:rPr>
      </w:pPr>
    </w:p>
    <w:p w14:paraId="664A0278" w14:textId="77777777" w:rsidR="00F75B10" w:rsidRDefault="00F75B10" w:rsidP="00BB65EE">
      <w:pPr>
        <w:pStyle w:val="NoSpacing"/>
        <w:rPr>
          <w:b/>
          <w:sz w:val="24"/>
          <w:szCs w:val="24"/>
        </w:rPr>
      </w:pPr>
      <w:r>
        <w:rPr>
          <w:b/>
          <w:sz w:val="24"/>
          <w:szCs w:val="24"/>
        </w:rPr>
        <w:t>Loss of Amenity to Local Residents.</w:t>
      </w:r>
    </w:p>
    <w:p w14:paraId="404D9F78" w14:textId="77777777" w:rsidR="00F75B10" w:rsidRDefault="00F75B10" w:rsidP="00BB65EE">
      <w:pPr>
        <w:pStyle w:val="NoSpacing"/>
        <w:rPr>
          <w:b/>
          <w:sz w:val="24"/>
          <w:szCs w:val="24"/>
        </w:rPr>
      </w:pPr>
    </w:p>
    <w:p w14:paraId="7CEB8B51" w14:textId="77777777" w:rsidR="00D369CB" w:rsidRDefault="00F75B10" w:rsidP="00D369CB">
      <w:pPr>
        <w:pStyle w:val="NoSpacing"/>
        <w:rPr>
          <w:sz w:val="24"/>
          <w:szCs w:val="24"/>
        </w:rPr>
      </w:pPr>
      <w:r w:rsidRPr="00F75B10">
        <w:rPr>
          <w:sz w:val="24"/>
          <w:szCs w:val="24"/>
        </w:rPr>
        <w:t>Residents of homes surrounding the</w:t>
      </w:r>
      <w:r>
        <w:rPr>
          <w:sz w:val="24"/>
          <w:szCs w:val="24"/>
        </w:rPr>
        <w:t xml:space="preserve"> proposed store would suffer a severe loss of amenity</w:t>
      </w:r>
      <w:r w:rsidR="00ED5F4A">
        <w:rPr>
          <w:sz w:val="24"/>
          <w:szCs w:val="24"/>
        </w:rPr>
        <w:t xml:space="preserve"> due to this proposed development, particularly those living in Devonshire Road. Lidl’s Noise Assessment concludes that overall noise levels from all sources would be within acceptable limits and that acoustic fencing would contain the sound. However, it must be pointed out that rear gardens, in Devonshire Road are less than 10 metres long. Unattractive boarding would further detract from their enjoyment of their </w:t>
      </w:r>
      <w:r w:rsidR="003E0749">
        <w:rPr>
          <w:sz w:val="24"/>
          <w:szCs w:val="24"/>
        </w:rPr>
        <w:t xml:space="preserve">home and </w:t>
      </w:r>
      <w:r w:rsidR="00ED5F4A">
        <w:rPr>
          <w:sz w:val="24"/>
          <w:szCs w:val="24"/>
        </w:rPr>
        <w:t>garden</w:t>
      </w:r>
      <w:r w:rsidR="00D369CB">
        <w:rPr>
          <w:sz w:val="24"/>
          <w:szCs w:val="24"/>
        </w:rPr>
        <w:t>.</w:t>
      </w:r>
      <w:r w:rsidR="00D369CB" w:rsidRPr="00D369CB">
        <w:rPr>
          <w:sz w:val="24"/>
          <w:szCs w:val="24"/>
        </w:rPr>
        <w:t xml:space="preserve"> </w:t>
      </w:r>
      <w:r w:rsidR="00D369CB">
        <w:rPr>
          <w:sz w:val="24"/>
          <w:szCs w:val="24"/>
        </w:rPr>
        <w:t>Advertisement, hoardings and signs, part visible above acoustic boarding, and fully visible from upstairs windows, would further detract from residential amenity.</w:t>
      </w:r>
    </w:p>
    <w:p w14:paraId="734CA2A0" w14:textId="77777777" w:rsidR="00F75B10" w:rsidRDefault="00ED5F4A" w:rsidP="00BB65EE">
      <w:pPr>
        <w:pStyle w:val="NoSpacing"/>
        <w:rPr>
          <w:sz w:val="24"/>
          <w:szCs w:val="24"/>
        </w:rPr>
      </w:pPr>
      <w:r>
        <w:rPr>
          <w:sz w:val="24"/>
          <w:szCs w:val="24"/>
        </w:rPr>
        <w:t>Much of the noise generated from the proposed Lidl store, would not be constant, but consist of frequent, short, loud sounds such as car doors slamming, trolleys crashing and shoppers shouting. These sounds are not easily controlled.</w:t>
      </w:r>
    </w:p>
    <w:p w14:paraId="5E07CC3C" w14:textId="77777777" w:rsidR="003E0749" w:rsidRDefault="003E0749" w:rsidP="00BB65EE">
      <w:pPr>
        <w:pStyle w:val="NoSpacing"/>
        <w:rPr>
          <w:sz w:val="24"/>
          <w:szCs w:val="24"/>
        </w:rPr>
      </w:pPr>
      <w:r>
        <w:rPr>
          <w:sz w:val="24"/>
          <w:szCs w:val="24"/>
        </w:rPr>
        <w:t xml:space="preserve">26 Devonshire </w:t>
      </w:r>
      <w:proofErr w:type="gramStart"/>
      <w:r>
        <w:rPr>
          <w:sz w:val="24"/>
          <w:szCs w:val="24"/>
        </w:rPr>
        <w:t>Road houses</w:t>
      </w:r>
      <w:proofErr w:type="gramEnd"/>
      <w:r>
        <w:rPr>
          <w:sz w:val="24"/>
          <w:szCs w:val="24"/>
        </w:rPr>
        <w:t xml:space="preserve"> severely disabled adults, suffering from Autism. The condition causes high levels of distress in sufferers when exposed both to loud, sharp sounds and continuous monotones. One resident has a bedroom overlooking the proposed store. Residents would need high levels of support, not only during demolition and rebuilding, but thereafter</w:t>
      </w:r>
      <w:r w:rsidR="009E3693">
        <w:rPr>
          <w:sz w:val="24"/>
          <w:szCs w:val="24"/>
        </w:rPr>
        <w:t>, on an on-going basis</w:t>
      </w:r>
      <w:r w:rsidR="00D369CB">
        <w:rPr>
          <w:sz w:val="24"/>
          <w:szCs w:val="24"/>
        </w:rPr>
        <w:t>,</w:t>
      </w:r>
      <w:r w:rsidR="009E3693">
        <w:rPr>
          <w:sz w:val="24"/>
          <w:szCs w:val="24"/>
        </w:rPr>
        <w:t xml:space="preserve"> due to car park activity and HGVs unloading so close to their accommodation.</w:t>
      </w:r>
    </w:p>
    <w:p w14:paraId="6C32FA3A" w14:textId="77777777" w:rsidR="009E3693" w:rsidRDefault="009E3693" w:rsidP="00BB65EE">
      <w:pPr>
        <w:pStyle w:val="NoSpacing"/>
        <w:rPr>
          <w:sz w:val="24"/>
          <w:szCs w:val="24"/>
        </w:rPr>
      </w:pPr>
      <w:r>
        <w:rPr>
          <w:sz w:val="24"/>
          <w:szCs w:val="24"/>
        </w:rPr>
        <w:t>No assessment has been offered on the generation of pollution from vehicles on the approach to the proposed store, or within the car park, cau</w:t>
      </w:r>
      <w:r w:rsidR="00D369CB">
        <w:rPr>
          <w:sz w:val="24"/>
          <w:szCs w:val="24"/>
        </w:rPr>
        <w:t>sed by constant low gear waiting</w:t>
      </w:r>
      <w:r>
        <w:rPr>
          <w:sz w:val="24"/>
          <w:szCs w:val="24"/>
        </w:rPr>
        <w:t xml:space="preserve"> and manoeuvring. Diesel HGVs are particularly polluting. At Lidl’s estimated parking length of stay, of 30-40 minutes, up to 60 vehicles per hour would be entering and leaving the site. Homes backing onto the site would be most adversely affected, as would the shopping parade.</w:t>
      </w:r>
    </w:p>
    <w:p w14:paraId="7AB67A81" w14:textId="77777777" w:rsidR="009A0E1C" w:rsidRDefault="009A0E1C" w:rsidP="00BB65EE">
      <w:pPr>
        <w:pStyle w:val="NoSpacing"/>
        <w:rPr>
          <w:b/>
          <w:sz w:val="24"/>
          <w:szCs w:val="24"/>
        </w:rPr>
      </w:pPr>
      <w:r w:rsidRPr="009A0E1C">
        <w:rPr>
          <w:b/>
          <w:sz w:val="24"/>
          <w:szCs w:val="24"/>
        </w:rPr>
        <w:t>The Mottingham Residents’ Association asks that this application for a Lidl Supermarket, be refused on the basis that it is an entirely unsuitable development.</w:t>
      </w:r>
    </w:p>
    <w:p w14:paraId="45869562" w14:textId="77777777" w:rsidR="009A0E1C" w:rsidRDefault="009A0E1C" w:rsidP="00BB65EE">
      <w:pPr>
        <w:pStyle w:val="NoSpacing"/>
        <w:rPr>
          <w:b/>
          <w:sz w:val="24"/>
          <w:szCs w:val="24"/>
        </w:rPr>
      </w:pPr>
    </w:p>
    <w:p w14:paraId="571DA771" w14:textId="77777777" w:rsidR="009A0E1C" w:rsidRDefault="009A0E1C" w:rsidP="00BB65EE">
      <w:pPr>
        <w:pStyle w:val="NoSpacing"/>
        <w:rPr>
          <w:sz w:val="24"/>
          <w:szCs w:val="24"/>
        </w:rPr>
      </w:pPr>
      <w:r w:rsidRPr="009A0E1C">
        <w:rPr>
          <w:sz w:val="24"/>
          <w:szCs w:val="24"/>
        </w:rPr>
        <w:t>Thank you,</w:t>
      </w:r>
    </w:p>
    <w:p w14:paraId="27AD87E6" w14:textId="77777777" w:rsidR="00A05BFD" w:rsidRPr="009A0E1C" w:rsidRDefault="00A05BFD" w:rsidP="00BB65EE">
      <w:pPr>
        <w:pStyle w:val="NoSpacing"/>
        <w:rPr>
          <w:sz w:val="24"/>
          <w:szCs w:val="24"/>
        </w:rPr>
      </w:pPr>
      <w:r>
        <w:rPr>
          <w:sz w:val="24"/>
          <w:szCs w:val="24"/>
        </w:rPr>
        <w:t>Yours sincerely,</w:t>
      </w:r>
    </w:p>
    <w:p w14:paraId="474340F8" w14:textId="77777777" w:rsidR="009A0E1C" w:rsidRPr="009A0E1C" w:rsidRDefault="009A0E1C" w:rsidP="00BB65EE">
      <w:pPr>
        <w:pStyle w:val="NoSpacing"/>
        <w:rPr>
          <w:sz w:val="24"/>
          <w:szCs w:val="24"/>
        </w:rPr>
      </w:pPr>
    </w:p>
    <w:p w14:paraId="7A204FB1" w14:textId="77777777" w:rsidR="009A0E1C" w:rsidRPr="009A0E1C" w:rsidRDefault="009A0E1C" w:rsidP="00BB65EE">
      <w:pPr>
        <w:pStyle w:val="NoSpacing"/>
        <w:rPr>
          <w:sz w:val="24"/>
          <w:szCs w:val="24"/>
        </w:rPr>
      </w:pPr>
      <w:r w:rsidRPr="009A0E1C">
        <w:rPr>
          <w:sz w:val="24"/>
          <w:szCs w:val="24"/>
        </w:rPr>
        <w:t>Laurie Bell,</w:t>
      </w:r>
    </w:p>
    <w:p w14:paraId="449E4531" w14:textId="77777777" w:rsidR="009A0E1C" w:rsidRPr="009A0E1C" w:rsidRDefault="009A0E1C" w:rsidP="00BB65EE">
      <w:pPr>
        <w:pStyle w:val="NoSpacing"/>
        <w:rPr>
          <w:sz w:val="24"/>
          <w:szCs w:val="24"/>
        </w:rPr>
      </w:pPr>
      <w:r w:rsidRPr="009A0E1C">
        <w:rPr>
          <w:sz w:val="24"/>
          <w:szCs w:val="24"/>
        </w:rPr>
        <w:t>Chairman,</w:t>
      </w:r>
    </w:p>
    <w:p w14:paraId="06D14770" w14:textId="77777777" w:rsidR="009A0E1C" w:rsidRPr="009A0E1C" w:rsidRDefault="009A0E1C" w:rsidP="00BB65EE">
      <w:pPr>
        <w:pStyle w:val="NoSpacing"/>
        <w:rPr>
          <w:sz w:val="24"/>
          <w:szCs w:val="24"/>
        </w:rPr>
      </w:pPr>
      <w:r w:rsidRPr="009A0E1C">
        <w:rPr>
          <w:sz w:val="24"/>
          <w:szCs w:val="24"/>
        </w:rPr>
        <w:t>Mottingham Residents’ Association.</w:t>
      </w:r>
    </w:p>
    <w:sectPr w:rsidR="009A0E1C" w:rsidRPr="009A0E1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35A3" w14:textId="77777777" w:rsidR="00C44E34" w:rsidRDefault="00C44E34" w:rsidP="00A30806">
      <w:pPr>
        <w:spacing w:after="0" w:line="240" w:lineRule="auto"/>
      </w:pPr>
      <w:r>
        <w:separator/>
      </w:r>
    </w:p>
  </w:endnote>
  <w:endnote w:type="continuationSeparator" w:id="0">
    <w:p w14:paraId="6759C2ED" w14:textId="77777777" w:rsidR="00C44E34" w:rsidRDefault="00C44E34" w:rsidP="00A3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42208"/>
      <w:docPartObj>
        <w:docPartGallery w:val="Page Numbers (Bottom of Page)"/>
        <w:docPartUnique/>
      </w:docPartObj>
    </w:sdtPr>
    <w:sdtEndPr>
      <w:rPr>
        <w:noProof/>
      </w:rPr>
    </w:sdtEndPr>
    <w:sdtContent>
      <w:p w14:paraId="0749AC8B" w14:textId="77777777" w:rsidR="00A30806" w:rsidRDefault="00A30806">
        <w:pPr>
          <w:pStyle w:val="Footer"/>
          <w:jc w:val="center"/>
        </w:pPr>
        <w:r>
          <w:fldChar w:fldCharType="begin"/>
        </w:r>
        <w:r>
          <w:instrText xml:space="preserve"> PAGE   \* MERGEFORMAT </w:instrText>
        </w:r>
        <w:r>
          <w:fldChar w:fldCharType="separate"/>
        </w:r>
        <w:r w:rsidR="00A05BFD">
          <w:rPr>
            <w:noProof/>
          </w:rPr>
          <w:t>12</w:t>
        </w:r>
        <w:r>
          <w:rPr>
            <w:noProof/>
          </w:rPr>
          <w:fldChar w:fldCharType="end"/>
        </w:r>
      </w:p>
    </w:sdtContent>
  </w:sdt>
  <w:p w14:paraId="306D064C" w14:textId="77777777" w:rsidR="00A30806" w:rsidRDefault="00A3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BBE1B" w14:textId="77777777" w:rsidR="00C44E34" w:rsidRDefault="00C44E34" w:rsidP="00A30806">
      <w:pPr>
        <w:spacing w:after="0" w:line="240" w:lineRule="auto"/>
      </w:pPr>
      <w:r>
        <w:separator/>
      </w:r>
    </w:p>
  </w:footnote>
  <w:footnote w:type="continuationSeparator" w:id="0">
    <w:p w14:paraId="6982311B" w14:textId="77777777" w:rsidR="00C44E34" w:rsidRDefault="00C44E34" w:rsidP="00A30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68C6"/>
    <w:multiLevelType w:val="hybridMultilevel"/>
    <w:tmpl w:val="8AA69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72493"/>
    <w:multiLevelType w:val="hybridMultilevel"/>
    <w:tmpl w:val="B5FC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C3613"/>
    <w:multiLevelType w:val="hybridMultilevel"/>
    <w:tmpl w:val="7300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A0334"/>
    <w:multiLevelType w:val="hybridMultilevel"/>
    <w:tmpl w:val="765C3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B2C8D"/>
    <w:multiLevelType w:val="hybridMultilevel"/>
    <w:tmpl w:val="A24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07710"/>
    <w:multiLevelType w:val="hybridMultilevel"/>
    <w:tmpl w:val="31C6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016BF"/>
    <w:multiLevelType w:val="hybridMultilevel"/>
    <w:tmpl w:val="20B4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EE"/>
    <w:rsid w:val="00001BD9"/>
    <w:rsid w:val="00010EF4"/>
    <w:rsid w:val="00020513"/>
    <w:rsid w:val="000228EF"/>
    <w:rsid w:val="00026C70"/>
    <w:rsid w:val="000445EA"/>
    <w:rsid w:val="00044658"/>
    <w:rsid w:val="00053458"/>
    <w:rsid w:val="000618DA"/>
    <w:rsid w:val="00080E10"/>
    <w:rsid w:val="000843B3"/>
    <w:rsid w:val="00086567"/>
    <w:rsid w:val="000908ED"/>
    <w:rsid w:val="0009577C"/>
    <w:rsid w:val="000A373B"/>
    <w:rsid w:val="00100C3F"/>
    <w:rsid w:val="00112299"/>
    <w:rsid w:val="00114FC2"/>
    <w:rsid w:val="001630D7"/>
    <w:rsid w:val="00171D77"/>
    <w:rsid w:val="00190963"/>
    <w:rsid w:val="001919A1"/>
    <w:rsid w:val="00196A71"/>
    <w:rsid w:val="001B6ABF"/>
    <w:rsid w:val="001E0447"/>
    <w:rsid w:val="001E0B64"/>
    <w:rsid w:val="001E4879"/>
    <w:rsid w:val="00222A91"/>
    <w:rsid w:val="002277D2"/>
    <w:rsid w:val="00231C6F"/>
    <w:rsid w:val="002455F3"/>
    <w:rsid w:val="002836C4"/>
    <w:rsid w:val="00293FB0"/>
    <w:rsid w:val="002A7F66"/>
    <w:rsid w:val="002B2D43"/>
    <w:rsid w:val="002D5C92"/>
    <w:rsid w:val="002F31BE"/>
    <w:rsid w:val="002F4B6E"/>
    <w:rsid w:val="00301C08"/>
    <w:rsid w:val="003153B1"/>
    <w:rsid w:val="003174F2"/>
    <w:rsid w:val="003218EA"/>
    <w:rsid w:val="0034123F"/>
    <w:rsid w:val="00342239"/>
    <w:rsid w:val="0038150E"/>
    <w:rsid w:val="00382BA6"/>
    <w:rsid w:val="003A0218"/>
    <w:rsid w:val="003B498A"/>
    <w:rsid w:val="003E0749"/>
    <w:rsid w:val="003F4BA7"/>
    <w:rsid w:val="003F4D70"/>
    <w:rsid w:val="004110FE"/>
    <w:rsid w:val="00412205"/>
    <w:rsid w:val="004331CB"/>
    <w:rsid w:val="00434AF1"/>
    <w:rsid w:val="00436D1F"/>
    <w:rsid w:val="004426EC"/>
    <w:rsid w:val="00442D2C"/>
    <w:rsid w:val="00443CFE"/>
    <w:rsid w:val="00454493"/>
    <w:rsid w:val="00457F8F"/>
    <w:rsid w:val="004C4932"/>
    <w:rsid w:val="004D1494"/>
    <w:rsid w:val="004F00F0"/>
    <w:rsid w:val="004F285B"/>
    <w:rsid w:val="004F68E6"/>
    <w:rsid w:val="00502C9A"/>
    <w:rsid w:val="005125B8"/>
    <w:rsid w:val="00517749"/>
    <w:rsid w:val="00532340"/>
    <w:rsid w:val="00534575"/>
    <w:rsid w:val="00541CC6"/>
    <w:rsid w:val="0054497F"/>
    <w:rsid w:val="00546920"/>
    <w:rsid w:val="005A110B"/>
    <w:rsid w:val="005C362B"/>
    <w:rsid w:val="005C4B9E"/>
    <w:rsid w:val="005D5B97"/>
    <w:rsid w:val="00612842"/>
    <w:rsid w:val="0061558D"/>
    <w:rsid w:val="006250A2"/>
    <w:rsid w:val="0063330B"/>
    <w:rsid w:val="00660C5A"/>
    <w:rsid w:val="0066660E"/>
    <w:rsid w:val="00675DFF"/>
    <w:rsid w:val="00683381"/>
    <w:rsid w:val="006913F6"/>
    <w:rsid w:val="00695ACD"/>
    <w:rsid w:val="006B4D16"/>
    <w:rsid w:val="006F50A6"/>
    <w:rsid w:val="00704551"/>
    <w:rsid w:val="00712044"/>
    <w:rsid w:val="007475C9"/>
    <w:rsid w:val="0078667F"/>
    <w:rsid w:val="007A3FB5"/>
    <w:rsid w:val="007D3443"/>
    <w:rsid w:val="007F0A05"/>
    <w:rsid w:val="008174B3"/>
    <w:rsid w:val="00842C0B"/>
    <w:rsid w:val="0086451D"/>
    <w:rsid w:val="00875039"/>
    <w:rsid w:val="00897768"/>
    <w:rsid w:val="008A1D90"/>
    <w:rsid w:val="008B48EB"/>
    <w:rsid w:val="008B7D50"/>
    <w:rsid w:val="008D2BBA"/>
    <w:rsid w:val="008D3A50"/>
    <w:rsid w:val="008D449C"/>
    <w:rsid w:val="008D47CA"/>
    <w:rsid w:val="008D582A"/>
    <w:rsid w:val="008E1CD6"/>
    <w:rsid w:val="008E3D1E"/>
    <w:rsid w:val="008F135D"/>
    <w:rsid w:val="008F365B"/>
    <w:rsid w:val="00903277"/>
    <w:rsid w:val="00923FEF"/>
    <w:rsid w:val="00925842"/>
    <w:rsid w:val="00944A40"/>
    <w:rsid w:val="0098272C"/>
    <w:rsid w:val="00994356"/>
    <w:rsid w:val="009A0E1C"/>
    <w:rsid w:val="009D0D3B"/>
    <w:rsid w:val="009E3693"/>
    <w:rsid w:val="009F3621"/>
    <w:rsid w:val="009F65D3"/>
    <w:rsid w:val="00A05BFD"/>
    <w:rsid w:val="00A07874"/>
    <w:rsid w:val="00A30806"/>
    <w:rsid w:val="00A31A32"/>
    <w:rsid w:val="00A322A3"/>
    <w:rsid w:val="00A4612D"/>
    <w:rsid w:val="00A627C9"/>
    <w:rsid w:val="00A91C3B"/>
    <w:rsid w:val="00AB355E"/>
    <w:rsid w:val="00AB5F12"/>
    <w:rsid w:val="00AF080D"/>
    <w:rsid w:val="00B22AC9"/>
    <w:rsid w:val="00B26483"/>
    <w:rsid w:val="00B36AD8"/>
    <w:rsid w:val="00B40ECD"/>
    <w:rsid w:val="00B61703"/>
    <w:rsid w:val="00B626E4"/>
    <w:rsid w:val="00B83F4A"/>
    <w:rsid w:val="00B96486"/>
    <w:rsid w:val="00BA2358"/>
    <w:rsid w:val="00BB65EE"/>
    <w:rsid w:val="00BC444F"/>
    <w:rsid w:val="00BD0032"/>
    <w:rsid w:val="00BE2F98"/>
    <w:rsid w:val="00BF11A2"/>
    <w:rsid w:val="00BF1710"/>
    <w:rsid w:val="00BF54D4"/>
    <w:rsid w:val="00BF6DD7"/>
    <w:rsid w:val="00C36BDE"/>
    <w:rsid w:val="00C44E34"/>
    <w:rsid w:val="00C46EC4"/>
    <w:rsid w:val="00C5015C"/>
    <w:rsid w:val="00C57325"/>
    <w:rsid w:val="00C60C53"/>
    <w:rsid w:val="00C733AF"/>
    <w:rsid w:val="00C8298F"/>
    <w:rsid w:val="00C906B0"/>
    <w:rsid w:val="00CA003F"/>
    <w:rsid w:val="00CA1450"/>
    <w:rsid w:val="00CA1E6C"/>
    <w:rsid w:val="00CD7223"/>
    <w:rsid w:val="00CE76B5"/>
    <w:rsid w:val="00D14942"/>
    <w:rsid w:val="00D1775A"/>
    <w:rsid w:val="00D222E4"/>
    <w:rsid w:val="00D247C4"/>
    <w:rsid w:val="00D24DB3"/>
    <w:rsid w:val="00D27700"/>
    <w:rsid w:val="00D27CE9"/>
    <w:rsid w:val="00D315AA"/>
    <w:rsid w:val="00D369CB"/>
    <w:rsid w:val="00D55171"/>
    <w:rsid w:val="00D6669A"/>
    <w:rsid w:val="00D673C5"/>
    <w:rsid w:val="00D915F0"/>
    <w:rsid w:val="00DA0C7F"/>
    <w:rsid w:val="00DA25DA"/>
    <w:rsid w:val="00DB6E2E"/>
    <w:rsid w:val="00DC0788"/>
    <w:rsid w:val="00DE5855"/>
    <w:rsid w:val="00E25752"/>
    <w:rsid w:val="00E3629F"/>
    <w:rsid w:val="00E45D8D"/>
    <w:rsid w:val="00E537C8"/>
    <w:rsid w:val="00E53CEA"/>
    <w:rsid w:val="00E6714D"/>
    <w:rsid w:val="00E77D2B"/>
    <w:rsid w:val="00E82FB2"/>
    <w:rsid w:val="00E84635"/>
    <w:rsid w:val="00E94648"/>
    <w:rsid w:val="00EA3927"/>
    <w:rsid w:val="00EA4077"/>
    <w:rsid w:val="00EB53F7"/>
    <w:rsid w:val="00EB738A"/>
    <w:rsid w:val="00EC378B"/>
    <w:rsid w:val="00ED35DD"/>
    <w:rsid w:val="00ED3EF5"/>
    <w:rsid w:val="00ED5F4A"/>
    <w:rsid w:val="00EE1502"/>
    <w:rsid w:val="00EE4575"/>
    <w:rsid w:val="00EF2A57"/>
    <w:rsid w:val="00F17A29"/>
    <w:rsid w:val="00F75B10"/>
    <w:rsid w:val="00F87A02"/>
    <w:rsid w:val="00FA31C0"/>
    <w:rsid w:val="00FA5288"/>
    <w:rsid w:val="00FB7EFC"/>
    <w:rsid w:val="00FC0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D06C"/>
  <w15:chartTrackingRefBased/>
  <w15:docId w15:val="{BEEEE27A-D691-4C82-B81B-826C005E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5EE"/>
    <w:pPr>
      <w:spacing w:after="0" w:line="240" w:lineRule="auto"/>
    </w:pPr>
  </w:style>
  <w:style w:type="table" w:styleId="TableGrid">
    <w:name w:val="Table Grid"/>
    <w:basedOn w:val="TableNormal"/>
    <w:uiPriority w:val="39"/>
    <w:rsid w:val="00A3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85B"/>
    <w:rPr>
      <w:rFonts w:ascii="Segoe UI" w:hAnsi="Segoe UI" w:cs="Segoe UI"/>
      <w:sz w:val="18"/>
      <w:szCs w:val="18"/>
    </w:rPr>
  </w:style>
  <w:style w:type="paragraph" w:styleId="ListParagraph">
    <w:name w:val="List Paragraph"/>
    <w:basedOn w:val="Normal"/>
    <w:uiPriority w:val="34"/>
    <w:qFormat/>
    <w:rsid w:val="00A627C9"/>
    <w:pPr>
      <w:ind w:left="720"/>
      <w:contextualSpacing/>
    </w:pPr>
  </w:style>
  <w:style w:type="character" w:styleId="Hyperlink">
    <w:name w:val="Hyperlink"/>
    <w:uiPriority w:val="99"/>
    <w:semiHidden/>
    <w:unhideWhenUsed/>
    <w:rsid w:val="00E94648"/>
    <w:rPr>
      <w:color w:val="0000FF"/>
      <w:u w:val="single"/>
    </w:rPr>
  </w:style>
  <w:style w:type="paragraph" w:styleId="Header">
    <w:name w:val="header"/>
    <w:basedOn w:val="Normal"/>
    <w:link w:val="HeaderChar"/>
    <w:uiPriority w:val="99"/>
    <w:unhideWhenUsed/>
    <w:rsid w:val="00A3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06"/>
  </w:style>
  <w:style w:type="paragraph" w:styleId="Footer">
    <w:name w:val="footer"/>
    <w:basedOn w:val="Normal"/>
    <w:link w:val="FooterChar"/>
    <w:uiPriority w:val="99"/>
    <w:unhideWhenUsed/>
    <w:rsid w:val="00A3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12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yourmra.org" TargetMode="Externa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4862</Words>
  <Characters>27720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Keable</dc:creator>
  <cp:keywords/>
  <dc:description/>
  <cp:lastModifiedBy>Richard and Brenda Mainwaring-Burton</cp:lastModifiedBy>
  <cp:revision>2</cp:revision>
  <cp:lastPrinted>2019-06-29T10:42:00Z</cp:lastPrinted>
  <dcterms:created xsi:type="dcterms:W3CDTF">2019-07-18T22:35:00Z</dcterms:created>
  <dcterms:modified xsi:type="dcterms:W3CDTF">2019-07-18T22:35:00Z</dcterms:modified>
</cp:coreProperties>
</file>